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6490" w14:textId="59A17AF2" w:rsidR="009307D1" w:rsidRPr="00882E90" w:rsidRDefault="000708FD" w:rsidP="003C591D">
      <w:pPr>
        <w:ind w:right="-755"/>
        <w:rPr>
          <w:rFonts w:ascii="Calibri" w:hAnsi="Calibri" w:cs="Calibri"/>
          <w:b/>
          <w:bCs/>
          <w:color w:val="475B6D"/>
          <w:sz w:val="28"/>
          <w:szCs w:val="28"/>
        </w:rPr>
      </w:pPr>
      <w:r w:rsidRPr="00882E90">
        <w:rPr>
          <w:rFonts w:ascii="Calibri" w:hAnsi="Calibri" w:cs="Calibri"/>
          <w:b/>
          <w:bCs/>
          <w:noProof/>
          <w:color w:val="475B6D"/>
          <w:sz w:val="28"/>
          <w:szCs w:val="28"/>
        </w:rPr>
        <w:t xml:space="preserve">       </w:t>
      </w:r>
      <w:r w:rsidRPr="00882E90">
        <w:rPr>
          <w:rFonts w:ascii="Calibri" w:hAnsi="Calibri" w:cs="Calibri"/>
          <w:b/>
          <w:bCs/>
          <w:noProof/>
          <w:color w:val="475B6D"/>
          <w:sz w:val="28"/>
          <w:szCs w:val="28"/>
        </w:rPr>
        <w:drawing>
          <wp:inline distT="0" distB="0" distL="0" distR="0" wp14:anchorId="5654710B" wp14:editId="0081A903">
            <wp:extent cx="1492250" cy="1492250"/>
            <wp:effectExtent l="0" t="0" r="0" b="0"/>
            <wp:docPr id="1529617446" name="Picture 2" descr="A logo with green and whit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17446" name="Picture 2" descr="A logo with green and white colo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2265" cy="1492265"/>
                    </a:xfrm>
                    <a:prstGeom prst="rect">
                      <a:avLst/>
                    </a:prstGeom>
                  </pic:spPr>
                </pic:pic>
              </a:graphicData>
            </a:graphic>
          </wp:inline>
        </w:drawing>
      </w:r>
      <w:r w:rsidRPr="00882E90">
        <w:rPr>
          <w:rFonts w:ascii="Calibri" w:hAnsi="Calibri" w:cs="Calibri"/>
          <w:b/>
          <w:bCs/>
          <w:noProof/>
          <w:color w:val="475B6D"/>
          <w:sz w:val="28"/>
          <w:szCs w:val="28"/>
        </w:rPr>
        <w:t xml:space="preserve">         </w:t>
      </w:r>
      <w:r w:rsidRPr="00882E90">
        <w:rPr>
          <w:rFonts w:ascii="Calibri" w:hAnsi="Calibri" w:cs="Calibri"/>
          <w:b/>
          <w:bCs/>
          <w:noProof/>
          <w:color w:val="475B6D"/>
          <w:sz w:val="28"/>
          <w:szCs w:val="28"/>
        </w:rPr>
        <w:drawing>
          <wp:inline distT="0" distB="0" distL="0" distR="0" wp14:anchorId="3346E7DA" wp14:editId="12EE75B4">
            <wp:extent cx="1644650" cy="1644650"/>
            <wp:effectExtent l="0" t="0" r="0" b="0"/>
            <wp:docPr id="157075819" name="Picture 1" descr="A logo with green and whit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5819" name="Picture 1" descr="A logo with green and white colo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4650" cy="1644650"/>
                    </a:xfrm>
                    <a:prstGeom prst="rect">
                      <a:avLst/>
                    </a:prstGeom>
                  </pic:spPr>
                </pic:pic>
              </a:graphicData>
            </a:graphic>
          </wp:inline>
        </w:drawing>
      </w:r>
      <w:r w:rsidR="001661AF" w:rsidRPr="00882E90">
        <w:rPr>
          <w:rFonts w:ascii="Calibri" w:hAnsi="Calibri" w:cs="Calibri"/>
          <w:b/>
          <w:bCs/>
          <w:noProof/>
          <w:color w:val="475B6D"/>
          <w:sz w:val="28"/>
          <w:szCs w:val="28"/>
        </w:rPr>
        <w:t xml:space="preserve">       </w:t>
      </w:r>
      <w:r w:rsidRPr="00882E90">
        <w:rPr>
          <w:rFonts w:ascii="Calibri" w:hAnsi="Calibri" w:cs="Calibri"/>
          <w:b/>
          <w:bCs/>
          <w:noProof/>
          <w:color w:val="475B6D"/>
          <w:sz w:val="28"/>
          <w:szCs w:val="28"/>
        </w:rPr>
        <w:t xml:space="preserve"> </w:t>
      </w:r>
      <w:r w:rsidR="00EE02EC" w:rsidRPr="00882E90">
        <w:rPr>
          <w:rFonts w:ascii="Calibri" w:hAnsi="Calibri" w:cs="Calibri"/>
          <w:b/>
          <w:bCs/>
          <w:noProof/>
          <w:color w:val="475B6D"/>
          <w:sz w:val="28"/>
          <w:szCs w:val="28"/>
        </w:rPr>
        <w:t xml:space="preserve"> </w:t>
      </w:r>
      <w:r w:rsidR="009307D1" w:rsidRPr="00882E90">
        <w:rPr>
          <w:rFonts w:ascii="Calibri" w:hAnsi="Calibri" w:cs="Calibri"/>
          <w:b/>
          <w:bCs/>
          <w:noProof/>
          <w:color w:val="475B6D"/>
          <w:sz w:val="28"/>
          <w:szCs w:val="28"/>
        </w:rPr>
        <w:drawing>
          <wp:inline distT="0" distB="0" distL="0" distR="0" wp14:anchorId="65A98836" wp14:editId="0C903283">
            <wp:extent cx="1473200" cy="1473200"/>
            <wp:effectExtent l="0" t="0" r="0" b="0"/>
            <wp:docPr id="965119903" name="Picture 1" descr="A logo with green and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19903" name="Picture 1" descr="A logo with green and white circl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r w:rsidR="003C591D" w:rsidRPr="00882E90">
        <w:rPr>
          <w:rFonts w:ascii="Calibri" w:hAnsi="Calibri" w:cs="Calibri"/>
          <w:b/>
          <w:bCs/>
          <w:noProof/>
          <w:color w:val="475B6D"/>
          <w:sz w:val="28"/>
          <w:szCs w:val="28"/>
        </w:rPr>
        <w:t xml:space="preserve">       </w:t>
      </w:r>
      <w:r w:rsidR="001661AF" w:rsidRPr="00882E90">
        <w:rPr>
          <w:rFonts w:ascii="Calibri" w:hAnsi="Calibri" w:cs="Calibri"/>
          <w:b/>
          <w:bCs/>
          <w:noProof/>
          <w:color w:val="475B6D"/>
          <w:sz w:val="28"/>
          <w:szCs w:val="28"/>
        </w:rPr>
        <w:t xml:space="preserve">  </w:t>
      </w:r>
      <w:r w:rsidR="003C591D" w:rsidRPr="00882E90">
        <w:rPr>
          <w:rFonts w:ascii="Calibri" w:hAnsi="Calibri" w:cs="Calibri"/>
          <w:b/>
          <w:bCs/>
          <w:noProof/>
          <w:color w:val="475B6D"/>
          <w:sz w:val="28"/>
          <w:szCs w:val="28"/>
        </w:rPr>
        <w:t xml:space="preserve">       </w:t>
      </w:r>
      <w:r w:rsidR="001661AF" w:rsidRPr="00882E90">
        <w:rPr>
          <w:rFonts w:ascii="Calibri" w:hAnsi="Calibri" w:cs="Calibri"/>
          <w:b/>
          <w:bCs/>
          <w:noProof/>
          <w:color w:val="475B6D"/>
          <w:sz w:val="28"/>
          <w:szCs w:val="28"/>
        </w:rPr>
        <w:t xml:space="preserve">  </w:t>
      </w:r>
    </w:p>
    <w:p w14:paraId="39C138B5" w14:textId="04ED4467" w:rsidR="009307D1" w:rsidRPr="00882E90" w:rsidRDefault="00AF3DC0" w:rsidP="00882E90">
      <w:pPr>
        <w:ind w:left="-426" w:right="-188"/>
        <w:jc w:val="center"/>
        <w:rPr>
          <w:rFonts w:ascii="Calibri" w:hAnsi="Calibri" w:cs="Calibri"/>
          <w:b/>
          <w:bCs/>
          <w:color w:val="475B6D"/>
          <w:sz w:val="28"/>
          <w:szCs w:val="28"/>
        </w:rPr>
      </w:pPr>
      <w:r w:rsidRPr="00882E90">
        <w:rPr>
          <w:rFonts w:ascii="Calibri" w:hAnsi="Calibri" w:cs="Calibri"/>
          <w:b/>
          <w:bCs/>
          <w:color w:val="475B6D"/>
          <w:sz w:val="28"/>
          <w:szCs w:val="28"/>
        </w:rPr>
        <w:t xml:space="preserve">GCF’s </w:t>
      </w:r>
      <w:r w:rsidR="00E34AF4" w:rsidRPr="00882E90">
        <w:rPr>
          <w:rFonts w:ascii="Calibri" w:hAnsi="Calibri" w:cs="Calibri"/>
          <w:b/>
          <w:bCs/>
          <w:color w:val="475B6D"/>
          <w:sz w:val="28"/>
          <w:szCs w:val="28"/>
        </w:rPr>
        <w:t xml:space="preserve">INVEST </w:t>
      </w:r>
      <w:r w:rsidR="004442A8" w:rsidRPr="00882E90">
        <w:rPr>
          <w:rFonts w:ascii="Calibri" w:hAnsi="Calibri" w:cs="Calibri"/>
          <w:b/>
          <w:bCs/>
          <w:color w:val="475B6D"/>
          <w:sz w:val="28"/>
          <w:szCs w:val="28"/>
        </w:rPr>
        <w:t>P</w:t>
      </w:r>
      <w:r w:rsidR="00DA5D0A" w:rsidRPr="00882E90">
        <w:rPr>
          <w:rFonts w:ascii="Calibri" w:hAnsi="Calibri" w:cs="Calibri"/>
          <w:b/>
          <w:bCs/>
          <w:color w:val="475B6D"/>
          <w:sz w:val="28"/>
          <w:szCs w:val="28"/>
        </w:rPr>
        <w:t xml:space="preserve">rogramme – Mentoring </w:t>
      </w:r>
      <w:r w:rsidR="00E4796B" w:rsidRPr="00882E90">
        <w:rPr>
          <w:rFonts w:ascii="Calibri" w:hAnsi="Calibri" w:cs="Calibri"/>
          <w:b/>
          <w:bCs/>
          <w:color w:val="475B6D"/>
          <w:sz w:val="28"/>
          <w:szCs w:val="28"/>
        </w:rPr>
        <w:t>&amp;</w:t>
      </w:r>
      <w:r w:rsidR="00DA5D0A" w:rsidRPr="00882E90">
        <w:rPr>
          <w:rFonts w:ascii="Calibri" w:hAnsi="Calibri" w:cs="Calibri"/>
          <w:b/>
          <w:bCs/>
          <w:color w:val="475B6D"/>
          <w:sz w:val="28"/>
          <w:szCs w:val="28"/>
        </w:rPr>
        <w:t xml:space="preserve"> Pro-Bono</w:t>
      </w:r>
    </w:p>
    <w:p w14:paraId="327367E7" w14:textId="51040787" w:rsidR="004442A8" w:rsidRPr="00882E90" w:rsidRDefault="009307D1" w:rsidP="00E26FE0">
      <w:pPr>
        <w:ind w:left="-709" w:right="-472"/>
        <w:jc w:val="center"/>
        <w:rPr>
          <w:rFonts w:ascii="Calibri" w:hAnsi="Calibri" w:cs="Calibri"/>
          <w:b/>
          <w:bCs/>
          <w:color w:val="475B6D"/>
          <w:sz w:val="28"/>
          <w:szCs w:val="28"/>
        </w:rPr>
      </w:pPr>
      <w:r w:rsidRPr="00882E90">
        <w:rPr>
          <w:rFonts w:ascii="Calibri" w:hAnsi="Calibri" w:cs="Calibri"/>
          <w:b/>
          <w:bCs/>
          <w:color w:val="475B6D"/>
          <w:sz w:val="28"/>
          <w:szCs w:val="28"/>
        </w:rPr>
        <w:t>T</w:t>
      </w:r>
      <w:r w:rsidR="009E5BBD" w:rsidRPr="00882E90">
        <w:rPr>
          <w:rFonts w:ascii="Calibri" w:hAnsi="Calibri" w:cs="Calibri"/>
          <w:b/>
          <w:bCs/>
          <w:color w:val="475B6D"/>
          <w:sz w:val="28"/>
          <w:szCs w:val="28"/>
        </w:rPr>
        <w:t xml:space="preserve">he county’s </w:t>
      </w:r>
      <w:r w:rsidR="008308A7" w:rsidRPr="00882E90">
        <w:rPr>
          <w:rFonts w:ascii="Calibri" w:hAnsi="Calibri" w:cs="Calibri"/>
          <w:b/>
          <w:bCs/>
          <w:color w:val="475B6D"/>
          <w:sz w:val="28"/>
          <w:szCs w:val="28"/>
        </w:rPr>
        <w:t xml:space="preserve">professional </w:t>
      </w:r>
      <w:r w:rsidRPr="00882E90">
        <w:rPr>
          <w:rFonts w:ascii="Calibri" w:hAnsi="Calibri" w:cs="Calibri"/>
          <w:b/>
          <w:bCs/>
          <w:color w:val="475B6D"/>
          <w:sz w:val="28"/>
          <w:szCs w:val="28"/>
        </w:rPr>
        <w:t xml:space="preserve">skills </w:t>
      </w:r>
      <w:r w:rsidR="008308A7" w:rsidRPr="00882E90">
        <w:rPr>
          <w:rFonts w:ascii="Calibri" w:hAnsi="Calibri" w:cs="Calibri"/>
          <w:b/>
          <w:bCs/>
          <w:color w:val="475B6D"/>
          <w:sz w:val="28"/>
          <w:szCs w:val="28"/>
        </w:rPr>
        <w:t xml:space="preserve">volunteering </w:t>
      </w:r>
      <w:r w:rsidR="00100821" w:rsidRPr="00882E90">
        <w:rPr>
          <w:rFonts w:ascii="Calibri" w:hAnsi="Calibri" w:cs="Calibri"/>
          <w:b/>
          <w:bCs/>
          <w:color w:val="475B6D"/>
          <w:sz w:val="28"/>
          <w:szCs w:val="28"/>
        </w:rPr>
        <w:t>programme</w:t>
      </w:r>
      <w:r w:rsidR="00E4796B" w:rsidRPr="00882E90">
        <w:rPr>
          <w:rFonts w:ascii="Calibri" w:hAnsi="Calibri" w:cs="Calibri"/>
          <w:b/>
          <w:bCs/>
          <w:color w:val="475B6D"/>
          <w:sz w:val="28"/>
          <w:szCs w:val="28"/>
        </w:rPr>
        <w:t xml:space="preserve"> – deliver</w:t>
      </w:r>
      <w:r w:rsidR="00B84C6A" w:rsidRPr="00882E90">
        <w:rPr>
          <w:rFonts w:ascii="Calibri" w:hAnsi="Calibri" w:cs="Calibri"/>
          <w:b/>
          <w:bCs/>
          <w:color w:val="475B6D"/>
          <w:sz w:val="28"/>
          <w:szCs w:val="28"/>
        </w:rPr>
        <w:t>ing social value</w:t>
      </w:r>
      <w:r w:rsidR="001A3A24" w:rsidRPr="00882E90">
        <w:rPr>
          <w:rFonts w:ascii="Calibri" w:hAnsi="Calibri" w:cs="Calibri"/>
          <w:b/>
          <w:bCs/>
          <w:color w:val="475B6D"/>
          <w:sz w:val="28"/>
          <w:szCs w:val="28"/>
        </w:rPr>
        <w:t>.</w:t>
      </w:r>
    </w:p>
    <w:p w14:paraId="266F419D" w14:textId="3AD903CB" w:rsidR="000B7D28" w:rsidRPr="00DF4721" w:rsidRDefault="000B7D28" w:rsidP="00E26FE0">
      <w:pPr>
        <w:ind w:left="-709" w:right="-472"/>
        <w:jc w:val="both"/>
        <w:rPr>
          <w:rFonts w:ascii="Calibri" w:hAnsi="Calibri" w:cs="Calibri"/>
          <w:b/>
          <w:bCs/>
          <w:i/>
          <w:iCs/>
          <w:color w:val="0BA290"/>
        </w:rPr>
      </w:pPr>
      <w:r w:rsidRPr="00DF4721">
        <w:rPr>
          <w:rFonts w:ascii="Calibri" w:hAnsi="Calibri" w:cs="Calibri"/>
          <w:b/>
          <w:bCs/>
          <w:i/>
          <w:iCs/>
          <w:color w:val="0BA290"/>
        </w:rPr>
        <w:t>Share your expertise with local charities &amp; community groups in Gloucestershire.</w:t>
      </w:r>
    </w:p>
    <w:p w14:paraId="7B3A269A" w14:textId="3DD82990" w:rsidR="00AD6118" w:rsidRPr="00882E90" w:rsidRDefault="00264C2F" w:rsidP="00E26FE0">
      <w:pPr>
        <w:ind w:left="-709" w:right="-472"/>
        <w:jc w:val="both"/>
        <w:rPr>
          <w:rFonts w:ascii="Calibri" w:hAnsi="Calibri" w:cs="Calibri"/>
          <w:color w:val="475B6D"/>
        </w:rPr>
      </w:pPr>
      <w:r w:rsidRPr="00882E90">
        <w:rPr>
          <w:rFonts w:ascii="Calibri" w:hAnsi="Calibri" w:cs="Calibri"/>
          <w:color w:val="475B6D"/>
        </w:rPr>
        <w:t xml:space="preserve">There are times when charities </w:t>
      </w:r>
      <w:r w:rsidR="00E26FE0">
        <w:rPr>
          <w:rFonts w:ascii="Calibri" w:hAnsi="Calibri" w:cs="Calibri"/>
          <w:color w:val="475B6D"/>
        </w:rPr>
        <w:t>&amp;</w:t>
      </w:r>
      <w:r w:rsidRPr="00882E90">
        <w:rPr>
          <w:rFonts w:ascii="Calibri" w:hAnsi="Calibri" w:cs="Calibri"/>
          <w:color w:val="475B6D"/>
        </w:rPr>
        <w:t xml:space="preserve"> community groups need more than funding. They are often in need of support with specific areas that require professional expertise and services such as:</w:t>
      </w:r>
    </w:p>
    <w:p w14:paraId="4E654B91" w14:textId="26911FF3" w:rsidR="00F45158" w:rsidRPr="00882E90" w:rsidRDefault="00F45158"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 xml:space="preserve">Mentoring </w:t>
      </w:r>
      <w:r w:rsidR="00CB3008" w:rsidRPr="00882E90">
        <w:rPr>
          <w:rFonts w:ascii="Calibri" w:hAnsi="Calibri" w:cs="Calibri"/>
          <w:color w:val="475B6D"/>
        </w:rPr>
        <w:t>–</w:t>
      </w:r>
      <w:r w:rsidR="006F10A6" w:rsidRPr="00882E90">
        <w:rPr>
          <w:rFonts w:ascii="Calibri" w:hAnsi="Calibri" w:cs="Calibri"/>
          <w:color w:val="475B6D"/>
        </w:rPr>
        <w:t xml:space="preserve"> Individual</w:t>
      </w:r>
      <w:r w:rsidRPr="00882E90">
        <w:rPr>
          <w:rFonts w:ascii="Calibri" w:hAnsi="Calibri" w:cs="Calibri"/>
          <w:color w:val="475B6D"/>
        </w:rPr>
        <w:t xml:space="preserve"> </w:t>
      </w:r>
      <w:r w:rsidR="006F10A6" w:rsidRPr="00882E90">
        <w:rPr>
          <w:rFonts w:ascii="Calibri" w:hAnsi="Calibri" w:cs="Calibri"/>
          <w:color w:val="475B6D"/>
        </w:rPr>
        <w:t>p</w:t>
      </w:r>
      <w:r w:rsidR="00EF7E1A" w:rsidRPr="00882E90">
        <w:rPr>
          <w:rFonts w:ascii="Calibri" w:hAnsi="Calibri" w:cs="Calibri"/>
          <w:color w:val="475B6D"/>
        </w:rPr>
        <w:t xml:space="preserve">ersonal </w:t>
      </w:r>
      <w:r w:rsidR="006F10A6" w:rsidRPr="00882E90">
        <w:rPr>
          <w:rFonts w:ascii="Calibri" w:hAnsi="Calibri" w:cs="Calibri"/>
          <w:color w:val="475B6D"/>
        </w:rPr>
        <w:t>development</w:t>
      </w:r>
      <w:r w:rsidR="00487A83" w:rsidRPr="00882E90">
        <w:rPr>
          <w:rFonts w:ascii="Calibri" w:hAnsi="Calibri" w:cs="Calibri"/>
          <w:color w:val="475B6D"/>
        </w:rPr>
        <w:t>, be</w:t>
      </w:r>
      <w:r w:rsidR="006F10A6" w:rsidRPr="00882E90">
        <w:rPr>
          <w:rFonts w:ascii="Calibri" w:hAnsi="Calibri" w:cs="Calibri"/>
          <w:color w:val="475B6D"/>
        </w:rPr>
        <w:t xml:space="preserve"> </w:t>
      </w:r>
      <w:r w:rsidR="00B90E4A" w:rsidRPr="00882E90">
        <w:rPr>
          <w:rFonts w:ascii="Calibri" w:hAnsi="Calibri" w:cs="Calibri"/>
          <w:color w:val="475B6D"/>
        </w:rPr>
        <w:t>a listening ear and helping hand</w:t>
      </w:r>
      <w:r w:rsidR="008174C3" w:rsidRPr="00882E90">
        <w:rPr>
          <w:rFonts w:ascii="Calibri" w:hAnsi="Calibri" w:cs="Calibri"/>
          <w:color w:val="475B6D"/>
        </w:rPr>
        <w:t xml:space="preserve"> </w:t>
      </w:r>
      <w:r w:rsidR="004A6F83" w:rsidRPr="00882E90">
        <w:rPr>
          <w:rFonts w:ascii="Calibri" w:hAnsi="Calibri" w:cs="Calibri"/>
          <w:color w:val="475B6D"/>
        </w:rPr>
        <w:t xml:space="preserve">– </w:t>
      </w:r>
      <w:r w:rsidR="00110A32" w:rsidRPr="00882E90">
        <w:rPr>
          <w:rFonts w:ascii="Calibri" w:hAnsi="Calibri" w:cs="Calibri"/>
          <w:color w:val="475B6D"/>
        </w:rPr>
        <w:t>(</w:t>
      </w:r>
      <w:r w:rsidR="004A6F83" w:rsidRPr="00882E90">
        <w:rPr>
          <w:rFonts w:ascii="Calibri" w:hAnsi="Calibri" w:cs="Calibri"/>
          <w:color w:val="475B6D"/>
        </w:rPr>
        <w:t>more information shared</w:t>
      </w:r>
      <w:r w:rsidR="00110A32" w:rsidRPr="00882E90">
        <w:rPr>
          <w:rFonts w:ascii="Calibri" w:hAnsi="Calibri" w:cs="Calibri"/>
          <w:color w:val="475B6D"/>
        </w:rPr>
        <w:t>, once the box is ticked)</w:t>
      </w:r>
    </w:p>
    <w:p w14:paraId="59BA668D" w14:textId="71CD4357" w:rsidR="00EF7E1A" w:rsidRPr="00882E90" w:rsidRDefault="00EF7E1A"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Business planning - strategy, coachin</w:t>
      </w:r>
      <w:r w:rsidR="00C77E96" w:rsidRPr="00882E90">
        <w:rPr>
          <w:rFonts w:ascii="Calibri" w:hAnsi="Calibri" w:cs="Calibri"/>
          <w:color w:val="475B6D"/>
        </w:rPr>
        <w:t>g</w:t>
      </w:r>
      <w:r w:rsidRPr="00882E90">
        <w:rPr>
          <w:rFonts w:ascii="Calibri" w:hAnsi="Calibri" w:cs="Calibri"/>
          <w:color w:val="475B6D"/>
        </w:rPr>
        <w:t>, facilitation, financial management system</w:t>
      </w:r>
    </w:p>
    <w:p w14:paraId="1774DF32" w14:textId="7CB43628" w:rsidR="00965714" w:rsidRPr="00882E90" w:rsidRDefault="00965714"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Communications &amp; creative design – branding, copywriting, website design, digital strategy, SEO &amp; Google analytics training, design software such as Canva</w:t>
      </w:r>
    </w:p>
    <w:p w14:paraId="6CDD62FD" w14:textId="6062EE85" w:rsidR="00264C2F" w:rsidRPr="00882E90" w:rsidRDefault="00264C2F"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 xml:space="preserve">HR – health checks, policy &amp; procedure reviews, employment </w:t>
      </w:r>
      <w:r w:rsidR="000B353C" w:rsidRPr="00882E90">
        <w:rPr>
          <w:rFonts w:ascii="Calibri" w:hAnsi="Calibri" w:cs="Calibri"/>
          <w:color w:val="475B6D"/>
        </w:rPr>
        <w:t xml:space="preserve">and recruitment </w:t>
      </w:r>
      <w:r w:rsidRPr="00882E90">
        <w:rPr>
          <w:rFonts w:ascii="Calibri" w:hAnsi="Calibri" w:cs="Calibri"/>
          <w:color w:val="475B6D"/>
        </w:rPr>
        <w:t>advice</w:t>
      </w:r>
    </w:p>
    <w:p w14:paraId="7B8BEB85" w14:textId="559D5E05" w:rsidR="00264C2F" w:rsidRPr="00882E90" w:rsidRDefault="00264C2F"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IT - software training e.g. Microsoft Teams &amp; advice on CRM systems</w:t>
      </w:r>
      <w:r w:rsidR="000B353C" w:rsidRPr="00882E90">
        <w:rPr>
          <w:rFonts w:ascii="Calibri" w:hAnsi="Calibri" w:cs="Calibri"/>
          <w:color w:val="475B6D"/>
        </w:rPr>
        <w:t xml:space="preserve">, </w:t>
      </w:r>
      <w:r w:rsidRPr="00882E90">
        <w:rPr>
          <w:rFonts w:ascii="Calibri" w:hAnsi="Calibri" w:cs="Calibri"/>
          <w:color w:val="475B6D"/>
        </w:rPr>
        <w:t>cyber security</w:t>
      </w:r>
      <w:r w:rsidR="000B353C" w:rsidRPr="00882E90">
        <w:rPr>
          <w:rFonts w:ascii="Calibri" w:hAnsi="Calibri" w:cs="Calibri"/>
          <w:color w:val="475B6D"/>
        </w:rPr>
        <w:t>, AI</w:t>
      </w:r>
    </w:p>
    <w:p w14:paraId="658A0397" w14:textId="77777777" w:rsidR="00037772" w:rsidRPr="00882E90" w:rsidRDefault="00037772"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Legal – commercial property lease reviews &amp; negotiation, data protection &amp; privacy policy updates, intellectual property protection, changing legal structures, updating Articles of Association</w:t>
      </w:r>
    </w:p>
    <w:p w14:paraId="34C72B3A" w14:textId="462CF3D5" w:rsidR="00F93291" w:rsidRPr="00882E90" w:rsidRDefault="00F93291"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Professional building services – design, surveys, property &amp; market rates advice, capital project management advice, structural engineering, valuations, planning advice</w:t>
      </w:r>
    </w:p>
    <w:p w14:paraId="3C008224" w14:textId="079A3E3C" w:rsidR="00264C2F" w:rsidRPr="00882E90" w:rsidRDefault="00C34576"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This is not an exhaustive list</w:t>
      </w:r>
    </w:p>
    <w:p w14:paraId="209E1E75" w14:textId="4186FC23" w:rsidR="00264C2F" w:rsidRPr="00882E90" w:rsidRDefault="00446684" w:rsidP="00E26FE0">
      <w:pPr>
        <w:ind w:left="-709" w:right="-472"/>
        <w:jc w:val="both"/>
        <w:rPr>
          <w:rFonts w:ascii="Calibri" w:hAnsi="Calibri" w:cs="Calibri"/>
          <w:color w:val="475B6D"/>
        </w:rPr>
      </w:pPr>
      <w:r w:rsidRPr="00882E90">
        <w:rPr>
          <w:rFonts w:ascii="Calibri" w:hAnsi="Calibri" w:cs="Calibri"/>
          <w:color w:val="475B6D"/>
        </w:rPr>
        <w:t>GCF’</w:t>
      </w:r>
      <w:r w:rsidR="00264C2F" w:rsidRPr="00882E90">
        <w:rPr>
          <w:rFonts w:ascii="Calibri" w:hAnsi="Calibri" w:cs="Calibri"/>
          <w:color w:val="475B6D"/>
        </w:rPr>
        <w:t xml:space="preserve">s </w:t>
      </w:r>
      <w:r w:rsidR="00AF3DC0" w:rsidRPr="00882E90">
        <w:rPr>
          <w:rFonts w:ascii="Calibri" w:hAnsi="Calibri" w:cs="Calibri"/>
          <w:color w:val="475B6D"/>
        </w:rPr>
        <w:t xml:space="preserve">INVEST </w:t>
      </w:r>
      <w:r w:rsidR="00264C2F" w:rsidRPr="00882E90">
        <w:rPr>
          <w:rFonts w:ascii="Calibri" w:hAnsi="Calibri" w:cs="Calibri"/>
          <w:color w:val="475B6D"/>
        </w:rPr>
        <w:t>Pro</w:t>
      </w:r>
      <w:r w:rsidR="002343CC" w:rsidRPr="00882E90">
        <w:rPr>
          <w:rFonts w:ascii="Calibri" w:hAnsi="Calibri" w:cs="Calibri"/>
          <w:color w:val="475B6D"/>
        </w:rPr>
        <w:t>gramme</w:t>
      </w:r>
      <w:r w:rsidR="00264C2F" w:rsidRPr="00882E90">
        <w:rPr>
          <w:rFonts w:ascii="Calibri" w:hAnsi="Calibri" w:cs="Calibri"/>
          <w:color w:val="475B6D"/>
        </w:rPr>
        <w:t xml:space="preserve"> matches these organisations with businesses and individuals who want to volunteer their time, skills and expertise to make a social impact.</w:t>
      </w:r>
    </w:p>
    <w:p w14:paraId="0126DCE5" w14:textId="2A24343D" w:rsidR="008D10AE" w:rsidRPr="00882E90" w:rsidRDefault="00264C2F" w:rsidP="00E26FE0">
      <w:pPr>
        <w:ind w:left="-709" w:right="-472"/>
        <w:jc w:val="both"/>
        <w:rPr>
          <w:rFonts w:ascii="Calibri" w:hAnsi="Calibri" w:cs="Calibri"/>
          <w:color w:val="475B6D"/>
        </w:rPr>
      </w:pPr>
      <w:r w:rsidRPr="00882E90">
        <w:rPr>
          <w:rFonts w:ascii="Calibri" w:hAnsi="Calibri" w:cs="Calibri"/>
          <w:color w:val="475B6D"/>
        </w:rPr>
        <w:t xml:space="preserve">Any business can get involved. Our team have in depth knowledge of the voluntary sector in </w:t>
      </w:r>
      <w:r w:rsidR="00446684" w:rsidRPr="00882E90">
        <w:rPr>
          <w:rFonts w:ascii="Calibri" w:hAnsi="Calibri" w:cs="Calibri"/>
          <w:color w:val="475B6D"/>
        </w:rPr>
        <w:t>Gloucestershire</w:t>
      </w:r>
      <w:r w:rsidRPr="00882E90">
        <w:rPr>
          <w:rFonts w:ascii="Calibri" w:hAnsi="Calibri" w:cs="Calibri"/>
          <w:color w:val="475B6D"/>
        </w:rPr>
        <w:t xml:space="preserve"> and can advise you on current initiatives and issues across the region. </w:t>
      </w:r>
      <w:r w:rsidR="00446684" w:rsidRPr="00882E90">
        <w:rPr>
          <w:rFonts w:ascii="Calibri" w:hAnsi="Calibri" w:cs="Calibri"/>
          <w:color w:val="475B6D"/>
        </w:rPr>
        <w:t xml:space="preserve">We </w:t>
      </w:r>
      <w:r w:rsidR="007A25E0" w:rsidRPr="00882E90">
        <w:rPr>
          <w:rFonts w:ascii="Calibri" w:hAnsi="Calibri" w:cs="Calibri"/>
          <w:color w:val="475B6D"/>
        </w:rPr>
        <w:t>will</w:t>
      </w:r>
      <w:r w:rsidRPr="00882E90">
        <w:rPr>
          <w:rFonts w:ascii="Calibri" w:hAnsi="Calibri" w:cs="Calibri"/>
          <w:color w:val="475B6D"/>
        </w:rPr>
        <w:t xml:space="preserve"> make </w:t>
      </w:r>
      <w:r w:rsidR="00563F2E" w:rsidRPr="00882E90">
        <w:rPr>
          <w:rFonts w:ascii="Calibri" w:hAnsi="Calibri" w:cs="Calibri"/>
          <w:color w:val="475B6D"/>
        </w:rPr>
        <w:t xml:space="preserve">the </w:t>
      </w:r>
      <w:r w:rsidRPr="00882E90">
        <w:rPr>
          <w:rFonts w:ascii="Calibri" w:hAnsi="Calibri" w:cs="Calibri"/>
          <w:color w:val="475B6D"/>
        </w:rPr>
        <w:t xml:space="preserve">introductions and help </w:t>
      </w:r>
      <w:r w:rsidR="004F72CE" w:rsidRPr="00882E90">
        <w:rPr>
          <w:rFonts w:ascii="Calibri" w:hAnsi="Calibri" w:cs="Calibri"/>
          <w:color w:val="475B6D"/>
        </w:rPr>
        <w:t xml:space="preserve">you </w:t>
      </w:r>
      <w:r w:rsidRPr="00882E90">
        <w:rPr>
          <w:rFonts w:ascii="Calibri" w:hAnsi="Calibri" w:cs="Calibri"/>
          <w:color w:val="475B6D"/>
        </w:rPr>
        <w:t xml:space="preserve">to grow your connections with the </w:t>
      </w:r>
      <w:r w:rsidR="00C52DAF" w:rsidRPr="00882E90">
        <w:rPr>
          <w:rFonts w:ascii="Calibri" w:hAnsi="Calibri" w:cs="Calibri"/>
          <w:color w:val="475B6D"/>
        </w:rPr>
        <w:t xml:space="preserve">“impact </w:t>
      </w:r>
      <w:r w:rsidRPr="00882E90">
        <w:rPr>
          <w:rFonts w:ascii="Calibri" w:hAnsi="Calibri" w:cs="Calibri"/>
          <w:color w:val="475B6D"/>
        </w:rPr>
        <w:t>sector</w:t>
      </w:r>
      <w:r w:rsidR="00882E90">
        <w:rPr>
          <w:rFonts w:ascii="Calibri" w:hAnsi="Calibri" w:cs="Calibri"/>
          <w:color w:val="475B6D"/>
        </w:rPr>
        <w:t>.</w:t>
      </w:r>
      <w:r w:rsidR="00C52DAF" w:rsidRPr="00882E90">
        <w:rPr>
          <w:rFonts w:ascii="Calibri" w:hAnsi="Calibri" w:cs="Calibri"/>
          <w:color w:val="475B6D"/>
        </w:rPr>
        <w:t>”</w:t>
      </w:r>
    </w:p>
    <w:p w14:paraId="407714D7" w14:textId="1B03E89B" w:rsidR="00264C2F" w:rsidRPr="00DF4721" w:rsidRDefault="00264C2F" w:rsidP="00E26FE0">
      <w:pPr>
        <w:ind w:left="-709" w:right="-472"/>
        <w:jc w:val="both"/>
        <w:rPr>
          <w:rFonts w:ascii="Calibri" w:hAnsi="Calibri" w:cs="Calibri"/>
          <w:color w:val="0BA290"/>
        </w:rPr>
      </w:pPr>
      <w:r w:rsidRPr="00DF4721">
        <w:rPr>
          <w:rFonts w:ascii="Calibri" w:hAnsi="Calibri" w:cs="Calibri"/>
          <w:b/>
          <w:bCs/>
          <w:color w:val="0BA290"/>
        </w:rPr>
        <w:t>Who we help</w:t>
      </w:r>
    </w:p>
    <w:p w14:paraId="33674CCE" w14:textId="66D29009" w:rsidR="00264C2F" w:rsidRPr="00882E90" w:rsidRDefault="00B76947" w:rsidP="00E26FE0">
      <w:pPr>
        <w:ind w:left="-709" w:right="-472"/>
        <w:jc w:val="both"/>
        <w:rPr>
          <w:rFonts w:ascii="Calibri" w:hAnsi="Calibri" w:cs="Calibri"/>
          <w:color w:val="475B6D"/>
        </w:rPr>
      </w:pPr>
      <w:r w:rsidRPr="00882E90">
        <w:rPr>
          <w:rFonts w:ascii="Calibri" w:hAnsi="Calibri" w:cs="Calibri"/>
          <w:color w:val="475B6D"/>
        </w:rPr>
        <w:t xml:space="preserve">GCF’s </w:t>
      </w:r>
      <w:r w:rsidR="00C605F9" w:rsidRPr="00882E90">
        <w:rPr>
          <w:rFonts w:ascii="Calibri" w:hAnsi="Calibri" w:cs="Calibri"/>
          <w:color w:val="475B6D"/>
        </w:rPr>
        <w:t xml:space="preserve">INVEST </w:t>
      </w:r>
      <w:r w:rsidR="00264C2F" w:rsidRPr="00882E90">
        <w:rPr>
          <w:rFonts w:ascii="Calibri" w:hAnsi="Calibri" w:cs="Calibri"/>
          <w:color w:val="475B6D"/>
        </w:rPr>
        <w:t>Pr</w:t>
      </w:r>
      <w:r w:rsidR="00215BA8" w:rsidRPr="00882E90">
        <w:rPr>
          <w:rFonts w:ascii="Calibri" w:hAnsi="Calibri" w:cs="Calibri"/>
          <w:color w:val="475B6D"/>
        </w:rPr>
        <w:t>ogramme</w:t>
      </w:r>
      <w:r w:rsidR="00264C2F" w:rsidRPr="00882E90">
        <w:rPr>
          <w:rFonts w:ascii="Calibri" w:hAnsi="Calibri" w:cs="Calibri"/>
          <w:color w:val="475B6D"/>
        </w:rPr>
        <w:t xml:space="preserve"> supports both new and established charities and community organisations that are:</w:t>
      </w:r>
    </w:p>
    <w:p w14:paraId="1CFA465E" w14:textId="7021295C" w:rsidR="00264C2F" w:rsidRPr="00882E90" w:rsidRDefault="00264C2F"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 xml:space="preserve">Based </w:t>
      </w:r>
      <w:r w:rsidR="00E2420C" w:rsidRPr="00882E90">
        <w:rPr>
          <w:rFonts w:ascii="Calibri" w:hAnsi="Calibri" w:cs="Calibri"/>
          <w:color w:val="475B6D"/>
        </w:rPr>
        <w:t>and</w:t>
      </w:r>
      <w:r w:rsidRPr="00882E90">
        <w:rPr>
          <w:rFonts w:ascii="Calibri" w:hAnsi="Calibri" w:cs="Calibri"/>
          <w:color w:val="475B6D"/>
        </w:rPr>
        <w:t xml:space="preserve"> operating in Gloucestershire</w:t>
      </w:r>
    </w:p>
    <w:p w14:paraId="26855376" w14:textId="4B616167" w:rsidR="00E26FE0" w:rsidRDefault="00264C2F" w:rsidP="00E26FE0">
      <w:pPr>
        <w:pStyle w:val="ListParagraph"/>
        <w:numPr>
          <w:ilvl w:val="0"/>
          <w:numId w:val="5"/>
        </w:numPr>
        <w:ind w:left="-142" w:right="-472" w:hanging="425"/>
        <w:jc w:val="both"/>
        <w:rPr>
          <w:rFonts w:ascii="Calibri" w:hAnsi="Calibri" w:cs="Calibri"/>
          <w:color w:val="475B6D"/>
        </w:rPr>
      </w:pPr>
      <w:r w:rsidRPr="00E26FE0">
        <w:rPr>
          <w:rFonts w:ascii="Calibri" w:hAnsi="Calibri" w:cs="Calibri"/>
          <w:color w:val="475B6D"/>
        </w:rPr>
        <w:t xml:space="preserve">Working to strengthen communities experiencing inequalities and disadvantage; </w:t>
      </w:r>
      <w:r w:rsidR="00E2420C" w:rsidRPr="00E26FE0">
        <w:rPr>
          <w:rFonts w:ascii="Calibri" w:hAnsi="Calibri" w:cs="Calibri"/>
          <w:color w:val="475B6D"/>
        </w:rPr>
        <w:t>and</w:t>
      </w:r>
      <w:r w:rsidRPr="00E26FE0">
        <w:rPr>
          <w:rFonts w:ascii="Calibri" w:hAnsi="Calibri" w:cs="Calibri"/>
          <w:color w:val="475B6D"/>
        </w:rPr>
        <w:t xml:space="preserve"> or improve the lives of local people who face difficulties and have limited access to appropriate or affordable services and support.</w:t>
      </w:r>
    </w:p>
    <w:p w14:paraId="69DF3440" w14:textId="402D9AD0" w:rsidR="00264C2F" w:rsidRPr="00882E90" w:rsidRDefault="00E26FE0" w:rsidP="00E26FE0">
      <w:pPr>
        <w:ind w:left="-709" w:right="-472"/>
        <w:jc w:val="both"/>
        <w:rPr>
          <w:rFonts w:ascii="Calibri" w:hAnsi="Calibri" w:cs="Calibri"/>
          <w:color w:val="475B6D"/>
        </w:rPr>
      </w:pPr>
      <w:r w:rsidRPr="00882E90">
        <w:rPr>
          <w:rFonts w:ascii="Calibri" w:hAnsi="Calibri" w:cs="Calibri"/>
          <w:color w:val="475B6D"/>
        </w:rPr>
        <w:t>We support small local charities and community organisations which may not be able to afford some professional services</w:t>
      </w:r>
      <w:r>
        <w:rPr>
          <w:rFonts w:ascii="Calibri" w:hAnsi="Calibri" w:cs="Calibri"/>
          <w:color w:val="475B6D"/>
        </w:rPr>
        <w:t xml:space="preserve">. </w:t>
      </w:r>
      <w:r w:rsidRPr="00882E90">
        <w:rPr>
          <w:rFonts w:ascii="Calibri" w:hAnsi="Calibri" w:cs="Calibri"/>
          <w:color w:val="475B6D"/>
        </w:rPr>
        <w:t>This means we will prioritise those with an income under</w:t>
      </w:r>
      <w:r>
        <w:rPr>
          <w:rFonts w:ascii="Calibri" w:hAnsi="Calibri" w:cs="Calibri"/>
          <w:color w:val="475B6D"/>
        </w:rPr>
        <w:t xml:space="preserve"> </w:t>
      </w:r>
      <w:r w:rsidRPr="00882E90">
        <w:rPr>
          <w:rFonts w:ascii="Calibri" w:hAnsi="Calibri" w:cs="Calibri"/>
          <w:color w:val="475B6D"/>
        </w:rPr>
        <w:t>£1 million</w:t>
      </w:r>
      <w:r>
        <w:rPr>
          <w:rFonts w:ascii="Calibri" w:hAnsi="Calibri" w:cs="Calibri"/>
          <w:color w:val="475B6D"/>
        </w:rPr>
        <w:t xml:space="preserve">, </w:t>
      </w:r>
      <w:r w:rsidR="00264C2F" w:rsidRPr="00882E90">
        <w:rPr>
          <w:rFonts w:ascii="Calibri" w:hAnsi="Calibri" w:cs="Calibri"/>
          <w:color w:val="475B6D"/>
        </w:rPr>
        <w:t>particularly those with an income under £0.5 million.</w:t>
      </w:r>
    </w:p>
    <w:p w14:paraId="05687E70" w14:textId="3000B65B" w:rsidR="00264C2F" w:rsidRPr="00DF4721" w:rsidRDefault="00264C2F" w:rsidP="00E26FE0">
      <w:pPr>
        <w:ind w:left="-709" w:right="-472"/>
        <w:jc w:val="both"/>
        <w:rPr>
          <w:rFonts w:ascii="Calibri" w:hAnsi="Calibri" w:cs="Calibri"/>
          <w:b/>
          <w:bCs/>
          <w:color w:val="0BA290"/>
        </w:rPr>
      </w:pPr>
      <w:r w:rsidRPr="00DF4721">
        <w:rPr>
          <w:rFonts w:ascii="Calibri" w:hAnsi="Calibri" w:cs="Calibri"/>
          <w:b/>
          <w:bCs/>
          <w:color w:val="0BA290"/>
        </w:rPr>
        <w:lastRenderedPageBreak/>
        <w:t>How it works</w:t>
      </w:r>
    </w:p>
    <w:p w14:paraId="14C74996" w14:textId="3EC36FE9" w:rsidR="00264C2F" w:rsidRPr="00882E90" w:rsidRDefault="00E2420C"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We</w:t>
      </w:r>
      <w:r w:rsidR="00264C2F" w:rsidRPr="00882E90">
        <w:rPr>
          <w:rFonts w:ascii="Calibri" w:hAnsi="Calibri" w:cs="Calibri"/>
          <w:color w:val="475B6D"/>
        </w:rPr>
        <w:t xml:space="preserve"> will work with you </w:t>
      </w:r>
      <w:r w:rsidR="000E61C0">
        <w:rPr>
          <w:rFonts w:ascii="Calibri" w:hAnsi="Calibri" w:cs="Calibri"/>
          <w:color w:val="475B6D"/>
        </w:rPr>
        <w:t xml:space="preserve">as a company or individual, </w:t>
      </w:r>
      <w:r w:rsidR="00264C2F" w:rsidRPr="00882E90">
        <w:rPr>
          <w:rFonts w:ascii="Calibri" w:hAnsi="Calibri" w:cs="Calibri"/>
          <w:color w:val="475B6D"/>
        </w:rPr>
        <w:t xml:space="preserve">to understand the types of skills, services and time your business </w:t>
      </w:r>
      <w:r w:rsidR="00F80E97">
        <w:rPr>
          <w:rFonts w:ascii="Calibri" w:hAnsi="Calibri" w:cs="Calibri"/>
          <w:color w:val="475B6D"/>
        </w:rPr>
        <w:t xml:space="preserve">or you, </w:t>
      </w:r>
      <w:r w:rsidR="00264C2F" w:rsidRPr="00882E90">
        <w:rPr>
          <w:rFonts w:ascii="Calibri" w:hAnsi="Calibri" w:cs="Calibri"/>
          <w:color w:val="475B6D"/>
        </w:rPr>
        <w:t>may be able to offer</w:t>
      </w:r>
      <w:r w:rsidR="00B03B67" w:rsidRPr="00882E90">
        <w:rPr>
          <w:rFonts w:ascii="Calibri" w:hAnsi="Calibri" w:cs="Calibri"/>
          <w:color w:val="475B6D"/>
        </w:rPr>
        <w:t xml:space="preserve">. </w:t>
      </w:r>
      <w:r w:rsidR="00A05D0E" w:rsidRPr="00882E90">
        <w:rPr>
          <w:rFonts w:ascii="Calibri" w:hAnsi="Calibri" w:cs="Calibri"/>
          <w:color w:val="475B6D"/>
        </w:rPr>
        <w:t xml:space="preserve">You will be provided with an INVEST logo that you can use to </w:t>
      </w:r>
      <w:r w:rsidR="00433B77" w:rsidRPr="00882E90">
        <w:rPr>
          <w:rFonts w:ascii="Calibri" w:hAnsi="Calibri" w:cs="Calibri"/>
          <w:color w:val="475B6D"/>
        </w:rPr>
        <w:t>promote</w:t>
      </w:r>
      <w:r w:rsidR="00A05D0E" w:rsidRPr="00882E90">
        <w:rPr>
          <w:rFonts w:ascii="Calibri" w:hAnsi="Calibri" w:cs="Calibri"/>
          <w:color w:val="475B6D"/>
        </w:rPr>
        <w:t xml:space="preserve"> your </w:t>
      </w:r>
      <w:r w:rsidR="00433B77" w:rsidRPr="00882E90">
        <w:rPr>
          <w:rFonts w:ascii="Calibri" w:hAnsi="Calibri" w:cs="Calibri"/>
          <w:color w:val="475B6D"/>
        </w:rPr>
        <w:t>involvement</w:t>
      </w:r>
      <w:r w:rsidR="00A05D0E" w:rsidRPr="00882E90">
        <w:rPr>
          <w:rFonts w:ascii="Calibri" w:hAnsi="Calibri" w:cs="Calibri"/>
          <w:color w:val="475B6D"/>
        </w:rPr>
        <w:t xml:space="preserve"> and the programme</w:t>
      </w:r>
      <w:r w:rsidR="00433B77" w:rsidRPr="00882E90">
        <w:rPr>
          <w:rFonts w:ascii="Calibri" w:hAnsi="Calibri" w:cs="Calibri"/>
          <w:color w:val="475B6D"/>
        </w:rPr>
        <w:t xml:space="preserve"> and share </w:t>
      </w:r>
      <w:r w:rsidR="00F80E97" w:rsidRPr="00882E90">
        <w:rPr>
          <w:rFonts w:ascii="Calibri" w:hAnsi="Calibri" w:cs="Calibri"/>
          <w:color w:val="475B6D"/>
        </w:rPr>
        <w:t>your</w:t>
      </w:r>
      <w:r w:rsidR="00433B77" w:rsidRPr="00882E90">
        <w:rPr>
          <w:rFonts w:ascii="Calibri" w:hAnsi="Calibri" w:cs="Calibri"/>
          <w:color w:val="475B6D"/>
        </w:rPr>
        <w:t xml:space="preserve"> involvement on our socials.</w:t>
      </w:r>
    </w:p>
    <w:p w14:paraId="3C5EAA20" w14:textId="7AAA8BDF" w:rsidR="00264C2F" w:rsidRPr="00882E90" w:rsidRDefault="00462876"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We</w:t>
      </w:r>
      <w:r w:rsidR="00264C2F" w:rsidRPr="00882E90">
        <w:rPr>
          <w:rFonts w:ascii="Calibri" w:hAnsi="Calibri" w:cs="Calibri"/>
          <w:color w:val="475B6D"/>
        </w:rPr>
        <w:t xml:space="preserve"> will then share any volunteering opportunities that may be relevant to you, as and when charitable organisations contact </w:t>
      </w:r>
      <w:r w:rsidR="002C08E1" w:rsidRPr="00882E90">
        <w:rPr>
          <w:rFonts w:ascii="Calibri" w:hAnsi="Calibri" w:cs="Calibri"/>
          <w:color w:val="475B6D"/>
        </w:rPr>
        <w:t xml:space="preserve">INVEST </w:t>
      </w:r>
      <w:r w:rsidR="00264C2F" w:rsidRPr="00882E90">
        <w:rPr>
          <w:rFonts w:ascii="Calibri" w:hAnsi="Calibri" w:cs="Calibri"/>
          <w:color w:val="475B6D"/>
        </w:rPr>
        <w:t>for support.</w:t>
      </w:r>
    </w:p>
    <w:p w14:paraId="16B17507" w14:textId="5807CA47" w:rsidR="00264C2F" w:rsidRPr="00882E90" w:rsidRDefault="00264C2F"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 xml:space="preserve">If you or another employee would then like to have an informal chat with </w:t>
      </w:r>
      <w:r w:rsidR="00E2420C" w:rsidRPr="00882E90">
        <w:rPr>
          <w:rFonts w:ascii="Calibri" w:hAnsi="Calibri" w:cs="Calibri"/>
          <w:color w:val="475B6D"/>
        </w:rPr>
        <w:t>us</w:t>
      </w:r>
      <w:r w:rsidRPr="00882E90">
        <w:rPr>
          <w:rFonts w:ascii="Calibri" w:hAnsi="Calibri" w:cs="Calibri"/>
          <w:color w:val="475B6D"/>
        </w:rPr>
        <w:t xml:space="preserve"> or the charity about a particular opportunity, we will make an introduction and help to arrange an initial call (usually online). This is a good opportunity to meet the charity’s main contact and begin to decide if you would like to offer support.</w:t>
      </w:r>
    </w:p>
    <w:p w14:paraId="30E35A7F" w14:textId="0278672B" w:rsidR="00264C2F" w:rsidRPr="00882E90" w:rsidRDefault="00E2420C"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We</w:t>
      </w:r>
      <w:r w:rsidR="00264C2F" w:rsidRPr="00882E90">
        <w:rPr>
          <w:rFonts w:ascii="Calibri" w:hAnsi="Calibri" w:cs="Calibri"/>
          <w:color w:val="475B6D"/>
        </w:rPr>
        <w:t xml:space="preserve"> will stay in touch with you and the charitable organisation during the volunteering project and provide any assistance if needed.</w:t>
      </w:r>
    </w:p>
    <w:p w14:paraId="1D138285" w14:textId="37546925" w:rsidR="00264C2F" w:rsidRPr="00882E90" w:rsidRDefault="00264C2F"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 xml:space="preserve">When a specific volunteering project is completed, </w:t>
      </w:r>
      <w:r w:rsidR="00E2420C" w:rsidRPr="00882E90">
        <w:rPr>
          <w:rFonts w:ascii="Calibri" w:hAnsi="Calibri" w:cs="Calibri"/>
          <w:color w:val="475B6D"/>
        </w:rPr>
        <w:t>we</w:t>
      </w:r>
      <w:r w:rsidRPr="00882E90">
        <w:rPr>
          <w:rFonts w:ascii="Calibri" w:hAnsi="Calibri" w:cs="Calibri"/>
          <w:color w:val="475B6D"/>
        </w:rPr>
        <w:t xml:space="preserve"> will ask the main contact within the business or the employee volunteer (depending on your preferences) to complete a short online feedback survey. This is an important step to help us capture and demonstrate the social value being delivered by our Pro</w:t>
      </w:r>
      <w:r w:rsidR="000B353C" w:rsidRPr="00882E90">
        <w:rPr>
          <w:rFonts w:ascii="Calibri" w:hAnsi="Calibri" w:cs="Calibri"/>
          <w:color w:val="475B6D"/>
        </w:rPr>
        <w:t>-</w:t>
      </w:r>
      <w:r w:rsidR="004C59B4" w:rsidRPr="00882E90">
        <w:rPr>
          <w:rFonts w:ascii="Calibri" w:hAnsi="Calibri" w:cs="Calibri"/>
          <w:color w:val="475B6D"/>
        </w:rPr>
        <w:t>Bono</w:t>
      </w:r>
      <w:r w:rsidRPr="00882E90">
        <w:rPr>
          <w:rFonts w:ascii="Calibri" w:hAnsi="Calibri" w:cs="Calibri"/>
          <w:color w:val="475B6D"/>
        </w:rPr>
        <w:t xml:space="preserve"> supporters</w:t>
      </w:r>
      <w:r w:rsidR="003D2703" w:rsidRPr="00882E90">
        <w:rPr>
          <w:rFonts w:ascii="Calibri" w:hAnsi="Calibri" w:cs="Calibri"/>
          <w:color w:val="475B6D"/>
        </w:rPr>
        <w:t xml:space="preserve"> and if agreed to share on socials</w:t>
      </w:r>
      <w:r w:rsidR="005C3BA3" w:rsidRPr="00882E90">
        <w:rPr>
          <w:rFonts w:ascii="Calibri" w:hAnsi="Calibri" w:cs="Calibri"/>
          <w:color w:val="475B6D"/>
        </w:rPr>
        <w:t xml:space="preserve"> for all to feel inspired</w:t>
      </w:r>
      <w:r w:rsidRPr="00882E90">
        <w:rPr>
          <w:rFonts w:ascii="Calibri" w:hAnsi="Calibri" w:cs="Calibri"/>
          <w:color w:val="475B6D"/>
        </w:rPr>
        <w:t>.</w:t>
      </w:r>
    </w:p>
    <w:p w14:paraId="26A07C56" w14:textId="7343C1AD" w:rsidR="003E43AB" w:rsidRPr="00882E90" w:rsidRDefault="00264C2F" w:rsidP="00E26FE0">
      <w:pPr>
        <w:pStyle w:val="ListParagraph"/>
        <w:numPr>
          <w:ilvl w:val="0"/>
          <w:numId w:val="5"/>
        </w:numPr>
        <w:ind w:left="-142" w:right="-472" w:hanging="425"/>
        <w:jc w:val="both"/>
        <w:rPr>
          <w:rFonts w:ascii="Calibri" w:hAnsi="Calibri" w:cs="Calibri"/>
          <w:color w:val="475B6D"/>
        </w:rPr>
      </w:pPr>
      <w:r w:rsidRPr="00882E90">
        <w:rPr>
          <w:rFonts w:ascii="Calibri" w:hAnsi="Calibri" w:cs="Calibri"/>
          <w:color w:val="475B6D"/>
        </w:rPr>
        <w:t xml:space="preserve">We will then send you a bespoke </w:t>
      </w:r>
      <w:r w:rsidR="001B7221" w:rsidRPr="00882E90">
        <w:rPr>
          <w:rFonts w:ascii="Calibri" w:hAnsi="Calibri" w:cs="Calibri"/>
          <w:color w:val="475B6D"/>
        </w:rPr>
        <w:t xml:space="preserve">INVEST </w:t>
      </w:r>
      <w:r w:rsidRPr="00882E90">
        <w:rPr>
          <w:rFonts w:ascii="Calibri" w:hAnsi="Calibri" w:cs="Calibri"/>
          <w:color w:val="475B6D"/>
        </w:rPr>
        <w:t>Pr</w:t>
      </w:r>
      <w:r w:rsidR="00BF474D" w:rsidRPr="00882E90">
        <w:rPr>
          <w:rFonts w:ascii="Calibri" w:hAnsi="Calibri" w:cs="Calibri"/>
          <w:color w:val="475B6D"/>
        </w:rPr>
        <w:t>ogramme</w:t>
      </w:r>
      <w:r w:rsidRPr="00882E90">
        <w:rPr>
          <w:rFonts w:ascii="Calibri" w:hAnsi="Calibri" w:cs="Calibri"/>
          <w:color w:val="475B6D"/>
        </w:rPr>
        <w:t xml:space="preserve"> volunteering certificate which highlights the support provided and some feedback from the charity/ group. These can be provided for each volunteer </w:t>
      </w:r>
      <w:proofErr w:type="gramStart"/>
      <w:r w:rsidRPr="00882E90">
        <w:rPr>
          <w:rFonts w:ascii="Calibri" w:hAnsi="Calibri" w:cs="Calibri"/>
          <w:color w:val="475B6D"/>
        </w:rPr>
        <w:t>and also</w:t>
      </w:r>
      <w:proofErr w:type="gramEnd"/>
      <w:r w:rsidRPr="00882E90">
        <w:rPr>
          <w:rFonts w:ascii="Calibri" w:hAnsi="Calibri" w:cs="Calibri"/>
          <w:color w:val="475B6D"/>
        </w:rPr>
        <w:t xml:space="preserve"> an overall </w:t>
      </w:r>
      <w:r w:rsidR="00F05EF0" w:rsidRPr="00882E90">
        <w:rPr>
          <w:rFonts w:ascii="Calibri" w:hAnsi="Calibri" w:cs="Calibri"/>
          <w:color w:val="475B6D"/>
        </w:rPr>
        <w:t xml:space="preserve">INVEST </w:t>
      </w:r>
      <w:r w:rsidRPr="00882E90">
        <w:rPr>
          <w:rFonts w:ascii="Calibri" w:hAnsi="Calibri" w:cs="Calibri"/>
          <w:color w:val="475B6D"/>
        </w:rPr>
        <w:t>P</w:t>
      </w:r>
      <w:r w:rsidR="00D63E79" w:rsidRPr="00882E90">
        <w:rPr>
          <w:rFonts w:ascii="Calibri" w:hAnsi="Calibri" w:cs="Calibri"/>
          <w:color w:val="475B6D"/>
        </w:rPr>
        <w:t>rogramme</w:t>
      </w:r>
      <w:r w:rsidRPr="00882E90">
        <w:rPr>
          <w:rFonts w:ascii="Calibri" w:hAnsi="Calibri" w:cs="Calibri"/>
          <w:color w:val="475B6D"/>
        </w:rPr>
        <w:t xml:space="preserve"> Supporter certificate for your business which demonstrates the social value provided. </w:t>
      </w:r>
    </w:p>
    <w:p w14:paraId="2A852AC5" w14:textId="77777777" w:rsidR="00C2793D" w:rsidRPr="00882E90" w:rsidRDefault="00C2793D" w:rsidP="00E26FE0">
      <w:pPr>
        <w:pStyle w:val="ListParagraph"/>
        <w:ind w:left="-709" w:right="-472"/>
        <w:jc w:val="both"/>
        <w:rPr>
          <w:rFonts w:ascii="Calibri" w:hAnsi="Calibri" w:cs="Calibri"/>
          <w:color w:val="475B6D"/>
          <w:sz w:val="16"/>
          <w:szCs w:val="16"/>
        </w:rPr>
      </w:pPr>
    </w:p>
    <w:p w14:paraId="57CBD8AE" w14:textId="6B38D203" w:rsidR="003C591D" w:rsidRPr="00882E90" w:rsidRDefault="00FF5637" w:rsidP="00E26FE0">
      <w:pPr>
        <w:pStyle w:val="ListParagraph"/>
        <w:ind w:left="-709" w:right="-472"/>
        <w:jc w:val="both"/>
        <w:rPr>
          <w:rFonts w:ascii="Calibri" w:hAnsi="Calibri" w:cs="Calibri"/>
          <w:color w:val="475B6D"/>
        </w:rPr>
      </w:pPr>
      <w:r w:rsidRPr="00882E90">
        <w:rPr>
          <w:rFonts w:ascii="Calibri" w:hAnsi="Calibri" w:cs="Calibri"/>
          <w:b/>
          <w:bCs/>
          <w:color w:val="475B6D"/>
        </w:rPr>
        <w:t>SECTION A</w:t>
      </w:r>
      <w:r w:rsidR="00A064F3">
        <w:rPr>
          <w:rFonts w:ascii="Calibri" w:hAnsi="Calibri" w:cs="Calibri"/>
          <w:b/>
          <w:bCs/>
          <w:color w:val="475B6D"/>
        </w:rPr>
        <w:t>:</w:t>
      </w:r>
      <w:r w:rsidRPr="00882E90">
        <w:rPr>
          <w:rFonts w:ascii="Calibri" w:hAnsi="Calibri" w:cs="Calibri"/>
          <w:b/>
          <w:bCs/>
          <w:color w:val="475B6D"/>
        </w:rPr>
        <w:t xml:space="preserve"> </w:t>
      </w:r>
      <w:r w:rsidR="003C591D" w:rsidRPr="00882E90">
        <w:rPr>
          <w:rFonts w:ascii="Calibri" w:hAnsi="Calibri" w:cs="Calibri"/>
          <w:b/>
          <w:bCs/>
          <w:color w:val="475B6D"/>
        </w:rPr>
        <w:t xml:space="preserve">Please check the box to confirm what support you </w:t>
      </w:r>
      <w:r w:rsidR="00AB2687" w:rsidRPr="00882E90">
        <w:rPr>
          <w:rFonts w:ascii="Calibri" w:hAnsi="Calibri" w:cs="Calibri"/>
          <w:b/>
          <w:bCs/>
          <w:color w:val="475B6D"/>
        </w:rPr>
        <w:t>could offer</w:t>
      </w:r>
      <w:r w:rsidR="003C591D" w:rsidRPr="00882E90">
        <w:rPr>
          <w:rFonts w:ascii="Calibri" w:hAnsi="Calibri" w:cs="Calibri"/>
          <w:b/>
          <w:bCs/>
          <w:color w:val="475B6D"/>
        </w:rPr>
        <w:t xml:space="preserve"> (tick</w:t>
      </w:r>
      <w:r w:rsidR="003E43AB" w:rsidRPr="00882E90">
        <w:rPr>
          <w:rFonts w:ascii="Calibri" w:hAnsi="Calibri" w:cs="Calibri"/>
          <w:b/>
          <w:bCs/>
          <w:color w:val="475B6D"/>
        </w:rPr>
        <w:t xml:space="preserve"> one or</w:t>
      </w:r>
      <w:r w:rsidR="003C591D" w:rsidRPr="00882E90">
        <w:rPr>
          <w:rFonts w:ascii="Calibri" w:hAnsi="Calibri" w:cs="Calibri"/>
          <w:b/>
          <w:bCs/>
          <w:color w:val="475B6D"/>
        </w:rPr>
        <w:t xml:space="preserve"> both)</w:t>
      </w:r>
    </w:p>
    <w:p w14:paraId="424464FA" w14:textId="71E9BA9C" w:rsidR="003C591D" w:rsidRPr="00882E90" w:rsidRDefault="00CF29DA" w:rsidP="00E26FE0">
      <w:pPr>
        <w:spacing w:after="120" w:line="240" w:lineRule="auto"/>
        <w:ind w:left="-709" w:right="-472"/>
        <w:rPr>
          <w:rFonts w:ascii="Calibri" w:hAnsi="Calibri" w:cs="Calibri"/>
          <w:b/>
        </w:rPr>
      </w:pPr>
      <w:r w:rsidRPr="00882E90">
        <w:rPr>
          <w:rFonts w:ascii="Calibri" w:hAnsi="Calibri" w:cs="Calibri"/>
          <w:noProof/>
        </w:rPr>
        <mc:AlternateContent>
          <mc:Choice Requires="wps">
            <w:drawing>
              <wp:anchor distT="0" distB="0" distL="114300" distR="114300" simplePos="0" relativeHeight="251670016" behindDoc="0" locked="0" layoutInCell="1" allowOverlap="1" wp14:anchorId="49F77377" wp14:editId="48FE68FF">
                <wp:simplePos x="0" y="0"/>
                <wp:positionH relativeFrom="column">
                  <wp:posOffset>3101340</wp:posOffset>
                </wp:positionH>
                <wp:positionV relativeFrom="paragraph">
                  <wp:posOffset>224790</wp:posOffset>
                </wp:positionV>
                <wp:extent cx="228600" cy="198120"/>
                <wp:effectExtent l="0" t="0" r="19050" b="11430"/>
                <wp:wrapNone/>
                <wp:docPr id="317887303" name="Text Box 3"/>
                <wp:cNvGraphicFramePr/>
                <a:graphic xmlns:a="http://schemas.openxmlformats.org/drawingml/2006/main">
                  <a:graphicData uri="http://schemas.microsoft.com/office/word/2010/wordprocessingShape">
                    <wps:wsp>
                      <wps:cNvSpPr txBox="1"/>
                      <wps:spPr>
                        <a:xfrm>
                          <a:off x="0" y="0"/>
                          <a:ext cx="228600" cy="198120"/>
                        </a:xfrm>
                        <a:prstGeom prst="rect">
                          <a:avLst/>
                        </a:prstGeom>
                        <a:solidFill>
                          <a:schemeClr val="lt1"/>
                        </a:solidFill>
                        <a:ln w="12700">
                          <a:solidFill>
                            <a:schemeClr val="accent4">
                              <a:lumMod val="50000"/>
                            </a:schemeClr>
                          </a:solidFill>
                        </a:ln>
                      </wps:spPr>
                      <wps:txbx>
                        <w:txbxContent>
                          <w:p w14:paraId="20AF37C4" w14:textId="77777777" w:rsidR="00A064F3" w:rsidRPr="000708FD" w:rsidRDefault="00A064F3" w:rsidP="00A064F3">
                            <w:pPr>
                              <w:rPr>
                                <w:color w:val="074F6A" w:themeColor="accent4" w:themeShade="80"/>
                                <w14:textOutline w14:w="22225" w14:cap="rnd" w14:cmpd="sng" w14:algn="ctr">
                                  <w14:solidFill>
                                    <w14:schemeClr w14:val="accent1"/>
                                  </w14:solidFill>
                                  <w14:prstDash w14:val="solid"/>
                                  <w14:bevel/>
                                </w14:textOutline>
                                <w14:textFill>
                                  <w14:solidFill>
                                    <w14:schemeClr w14:val="accent4">
                                      <w14:alpha w14:val="2000"/>
                                      <w14:lumMod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77377" id="_x0000_t202" coordsize="21600,21600" o:spt="202" path="m,l,21600r21600,l21600,xe">
                <v:stroke joinstyle="miter"/>
                <v:path gradientshapeok="t" o:connecttype="rect"/>
              </v:shapetype>
              <v:shape id="Text Box 3" o:spid="_x0000_s1026" type="#_x0000_t202" style="position:absolute;left:0;text-align:left;margin-left:244.2pt;margin-top:17.7pt;width:18pt;height:15.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" fillcolor="white [3201]" strokecolor="#074e69 [1607]" strokeweight="1pt">
                <v:textbox>
                  <w:txbxContent>
                    <w:p w14:paraId="20AF37C4" w14:textId="77777777" w:rsidR="00A064F3" w:rsidRPr="000708FD" w:rsidRDefault="00A064F3" w:rsidP="00A064F3">
                      <w:pPr>
                        <w:rPr>
                          <w:color w:val="074F6A" w:themeColor="accent4" w:themeShade="80"/>
                          <w14:textOutline w14:w="22225" w14:cap="rnd" w14:cmpd="sng" w14:algn="ctr">
                            <w14:solidFill>
                              <w14:schemeClr w14:val="accent1"/>
                            </w14:solidFill>
                            <w14:prstDash w14:val="solid"/>
                            <w14:bevel/>
                          </w14:textOutline>
                          <w14:textFill>
                            <w14:solidFill>
                              <w14:schemeClr w14:val="accent4">
                                <w14:alpha w14:val="2000"/>
                                <w14:lumMod w14:val="50000"/>
                              </w14:schemeClr>
                            </w14:solidFill>
                          </w14:textFill>
                        </w:rPr>
                      </w:pPr>
                    </w:p>
                  </w:txbxContent>
                </v:textbox>
              </v:shape>
            </w:pict>
          </mc:Fallback>
        </mc:AlternateContent>
      </w:r>
      <w:r w:rsidRPr="00882E90">
        <w:rPr>
          <w:rFonts w:ascii="Calibri" w:hAnsi="Calibri" w:cs="Calibri"/>
          <w:noProof/>
        </w:rPr>
        <mc:AlternateContent>
          <mc:Choice Requires="wps">
            <w:drawing>
              <wp:anchor distT="0" distB="0" distL="114300" distR="114300" simplePos="0" relativeHeight="251667968" behindDoc="0" locked="0" layoutInCell="1" allowOverlap="1" wp14:anchorId="099F3606" wp14:editId="5091A667">
                <wp:simplePos x="0" y="0"/>
                <wp:positionH relativeFrom="column">
                  <wp:posOffset>2080260</wp:posOffset>
                </wp:positionH>
                <wp:positionV relativeFrom="paragraph">
                  <wp:posOffset>232410</wp:posOffset>
                </wp:positionV>
                <wp:extent cx="228600" cy="198120"/>
                <wp:effectExtent l="0" t="0" r="19050" b="11430"/>
                <wp:wrapNone/>
                <wp:docPr id="1376532201" name="Text Box 3"/>
                <wp:cNvGraphicFramePr/>
                <a:graphic xmlns:a="http://schemas.openxmlformats.org/drawingml/2006/main">
                  <a:graphicData uri="http://schemas.microsoft.com/office/word/2010/wordprocessingShape">
                    <wps:wsp>
                      <wps:cNvSpPr txBox="1"/>
                      <wps:spPr>
                        <a:xfrm>
                          <a:off x="0" y="0"/>
                          <a:ext cx="228600" cy="198120"/>
                        </a:xfrm>
                        <a:prstGeom prst="rect">
                          <a:avLst/>
                        </a:prstGeom>
                        <a:solidFill>
                          <a:schemeClr val="lt1"/>
                        </a:solidFill>
                        <a:ln w="12700">
                          <a:solidFill>
                            <a:schemeClr val="accent4">
                              <a:lumMod val="50000"/>
                            </a:schemeClr>
                          </a:solidFill>
                        </a:ln>
                      </wps:spPr>
                      <wps:txbx>
                        <w:txbxContent>
                          <w:p w14:paraId="5F161388" w14:textId="77777777" w:rsidR="00A064F3" w:rsidRPr="000708FD" w:rsidRDefault="00A064F3" w:rsidP="00A064F3">
                            <w:pPr>
                              <w:rPr>
                                <w:color w:val="074F6A" w:themeColor="accent4" w:themeShade="80"/>
                                <w14:textOutline w14:w="22225" w14:cap="rnd" w14:cmpd="sng" w14:algn="ctr">
                                  <w14:solidFill>
                                    <w14:schemeClr w14:val="accent1"/>
                                  </w14:solidFill>
                                  <w14:prstDash w14:val="solid"/>
                                  <w14:bevel/>
                                </w14:textOutline>
                                <w14:textFill>
                                  <w14:solidFill>
                                    <w14:schemeClr w14:val="accent4">
                                      <w14:alpha w14:val="2000"/>
                                      <w14:lumMod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F3606" id="_x0000_s1027" type="#_x0000_t202" style="position:absolute;left:0;text-align:left;margin-left:163.8pt;margin-top:18.3pt;width:18pt;height:1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" fillcolor="white [3201]" strokecolor="#074e69 [1607]" strokeweight="1pt">
                <v:textbox>
                  <w:txbxContent>
                    <w:p w14:paraId="5F161388" w14:textId="77777777" w:rsidR="00A064F3" w:rsidRPr="000708FD" w:rsidRDefault="00A064F3" w:rsidP="00A064F3">
                      <w:pPr>
                        <w:rPr>
                          <w:color w:val="074F6A" w:themeColor="accent4" w:themeShade="80"/>
                          <w14:textOutline w14:w="22225" w14:cap="rnd" w14:cmpd="sng" w14:algn="ctr">
                            <w14:solidFill>
                              <w14:schemeClr w14:val="accent1"/>
                            </w14:solidFill>
                            <w14:prstDash w14:val="solid"/>
                            <w14:bevel/>
                          </w14:textOutline>
                          <w14:textFill>
                            <w14:solidFill>
                              <w14:schemeClr w14:val="accent4">
                                <w14:alpha w14:val="2000"/>
                                <w14:lumMod w14:val="50000"/>
                              </w14:schemeClr>
                            </w14:solidFill>
                          </w14:textFill>
                        </w:rPr>
                      </w:pPr>
                    </w:p>
                  </w:txbxContent>
                </v:textbox>
              </v:shape>
            </w:pict>
          </mc:Fallback>
        </mc:AlternateContent>
      </w:r>
      <w:r w:rsidRPr="00882E90">
        <w:rPr>
          <w:rFonts w:ascii="Calibri" w:hAnsi="Calibri" w:cs="Calibri"/>
          <w:noProof/>
        </w:rPr>
        <mc:AlternateContent>
          <mc:Choice Requires="wps">
            <w:drawing>
              <wp:anchor distT="0" distB="0" distL="114300" distR="114300" simplePos="0" relativeHeight="251661312" behindDoc="0" locked="0" layoutInCell="1" allowOverlap="1" wp14:anchorId="26C2FC05" wp14:editId="7CE86BA4">
                <wp:simplePos x="0" y="0"/>
                <wp:positionH relativeFrom="column">
                  <wp:posOffset>914400</wp:posOffset>
                </wp:positionH>
                <wp:positionV relativeFrom="paragraph">
                  <wp:posOffset>232410</wp:posOffset>
                </wp:positionV>
                <wp:extent cx="228600" cy="198120"/>
                <wp:effectExtent l="0" t="0" r="19050" b="11430"/>
                <wp:wrapNone/>
                <wp:docPr id="1823613353" name="Text Box 3"/>
                <wp:cNvGraphicFramePr/>
                <a:graphic xmlns:a="http://schemas.openxmlformats.org/drawingml/2006/main">
                  <a:graphicData uri="http://schemas.microsoft.com/office/word/2010/wordprocessingShape">
                    <wps:wsp>
                      <wps:cNvSpPr txBox="1"/>
                      <wps:spPr>
                        <a:xfrm>
                          <a:off x="0" y="0"/>
                          <a:ext cx="228600" cy="198120"/>
                        </a:xfrm>
                        <a:prstGeom prst="rect">
                          <a:avLst/>
                        </a:prstGeom>
                        <a:solidFill>
                          <a:schemeClr val="lt1"/>
                        </a:solidFill>
                        <a:ln w="12700">
                          <a:solidFill>
                            <a:schemeClr val="accent4">
                              <a:lumMod val="50000"/>
                            </a:schemeClr>
                          </a:solidFill>
                        </a:ln>
                      </wps:spPr>
                      <wps:txbx>
                        <w:txbxContent>
                          <w:p w14:paraId="1E059C7F" w14:textId="77777777" w:rsidR="00E07DCA" w:rsidRPr="000708FD" w:rsidRDefault="00E07DCA">
                            <w:pPr>
                              <w:rPr>
                                <w:color w:val="074F6A" w:themeColor="accent4" w:themeShade="80"/>
                                <w14:textOutline w14:w="22225" w14:cap="rnd" w14:cmpd="sng" w14:algn="ctr">
                                  <w14:solidFill>
                                    <w14:schemeClr w14:val="accent1"/>
                                  </w14:solidFill>
                                  <w14:prstDash w14:val="solid"/>
                                  <w14:bevel/>
                                </w14:textOutline>
                                <w14:textFill>
                                  <w14:solidFill>
                                    <w14:schemeClr w14:val="accent4">
                                      <w14:alpha w14:val="2000"/>
                                      <w14:lumMod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2FC05" id="_x0000_s1028" type="#_x0000_t202" style="position:absolute;left:0;text-align:left;margin-left:1in;margin-top:18.3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" fillcolor="white [3201]" strokecolor="#074e69 [1607]" strokeweight="1pt">
                <v:textbox>
                  <w:txbxContent>
                    <w:p w14:paraId="1E059C7F" w14:textId="77777777" w:rsidR="00E07DCA" w:rsidRPr="000708FD" w:rsidRDefault="00E07DCA">
                      <w:pPr>
                        <w:rPr>
                          <w:color w:val="074F6A" w:themeColor="accent4" w:themeShade="80"/>
                          <w14:textOutline w14:w="22225" w14:cap="rnd" w14:cmpd="sng" w14:algn="ctr">
                            <w14:solidFill>
                              <w14:schemeClr w14:val="accent1"/>
                            </w14:solidFill>
                            <w14:prstDash w14:val="solid"/>
                            <w14:bevel/>
                          </w14:textOutline>
                          <w14:textFill>
                            <w14:solidFill>
                              <w14:schemeClr w14:val="accent4">
                                <w14:alpha w14:val="2000"/>
                                <w14:lumMod w14:val="50000"/>
                              </w14:schemeClr>
                            </w14:solidFill>
                          </w14:textFill>
                        </w:rPr>
                      </w:pPr>
                    </w:p>
                  </w:txbxContent>
                </v:textbox>
              </v:shape>
            </w:pict>
          </mc:Fallback>
        </mc:AlternateContent>
      </w:r>
      <w:r w:rsidR="00E07DCA" w:rsidRPr="00882E90">
        <w:rPr>
          <w:rFonts w:ascii="Calibri" w:hAnsi="Calibri" w:cs="Calibri"/>
          <w:b/>
          <w:bCs/>
          <w:color w:val="475B6D"/>
        </w:rPr>
        <w:t xml:space="preserve">                                 </w:t>
      </w:r>
      <w:r w:rsidR="003C591D" w:rsidRPr="00882E90">
        <w:rPr>
          <w:rFonts w:ascii="Calibri" w:hAnsi="Calibri" w:cs="Calibri"/>
          <w:b/>
          <w:bCs/>
          <w:color w:val="475B6D"/>
        </w:rPr>
        <w:t>Mentorin</w:t>
      </w:r>
      <w:r w:rsidR="00BF741D" w:rsidRPr="00882E90">
        <w:rPr>
          <w:rFonts w:ascii="Calibri" w:hAnsi="Calibri" w:cs="Calibri"/>
          <w:b/>
          <w:bCs/>
          <w:color w:val="475B6D"/>
        </w:rPr>
        <w:t xml:space="preserve">g     </w:t>
      </w:r>
      <w:r w:rsidR="003B25C9" w:rsidRPr="00882E90">
        <w:rPr>
          <w:rFonts w:ascii="Calibri" w:hAnsi="Calibri" w:cs="Calibri"/>
          <w:b/>
        </w:rPr>
        <w:t xml:space="preserve"> </w:t>
      </w:r>
      <w:r w:rsidR="00722A14" w:rsidRPr="00882E90">
        <w:rPr>
          <w:rFonts w:ascii="Calibri" w:hAnsi="Calibri" w:cs="Calibri"/>
          <w:b/>
        </w:rPr>
        <w:t xml:space="preserve">        </w:t>
      </w:r>
      <w:r w:rsidR="003C591D" w:rsidRPr="00882E90">
        <w:rPr>
          <w:rFonts w:ascii="Calibri" w:hAnsi="Calibri" w:cs="Calibri"/>
          <w:b/>
          <w:bCs/>
          <w:color w:val="475B6D"/>
        </w:rPr>
        <w:t>Pro-bono</w:t>
      </w:r>
      <w:r w:rsidR="00BF741D" w:rsidRPr="00882E90">
        <w:rPr>
          <w:rFonts w:ascii="Calibri" w:hAnsi="Calibri" w:cs="Calibri"/>
          <w:b/>
          <w:bCs/>
          <w:color w:val="475B6D"/>
        </w:rPr>
        <w:t xml:space="preserve">         Offer of Assets </w:t>
      </w:r>
    </w:p>
    <w:p w14:paraId="082CFAD9" w14:textId="26ADF9DA" w:rsidR="00DB4B2A" w:rsidRPr="00882E90" w:rsidRDefault="00DB4B2A" w:rsidP="00E26FE0">
      <w:pPr>
        <w:pStyle w:val="ListParagraph"/>
        <w:spacing w:after="120" w:line="240" w:lineRule="auto"/>
        <w:ind w:left="-709" w:right="-472"/>
        <w:rPr>
          <w:rFonts w:ascii="Calibri" w:hAnsi="Calibri" w:cs="Calibri"/>
          <w:b/>
        </w:rPr>
      </w:pPr>
    </w:p>
    <w:p w14:paraId="63EFA75F" w14:textId="2C5F4D83" w:rsidR="00292F0F" w:rsidRPr="00882E90" w:rsidRDefault="00292F0F" w:rsidP="00E26FE0">
      <w:pPr>
        <w:ind w:left="-709" w:right="-472"/>
        <w:jc w:val="both"/>
        <w:rPr>
          <w:rFonts w:ascii="Calibri" w:hAnsi="Calibri" w:cs="Calibri"/>
          <w:color w:val="475B6D"/>
        </w:rPr>
      </w:pPr>
      <w:r w:rsidRPr="00DF4721">
        <w:rPr>
          <w:rFonts w:ascii="Calibri" w:hAnsi="Calibri" w:cs="Calibri"/>
          <w:b/>
          <w:bCs/>
          <w:color w:val="0BA290"/>
        </w:rPr>
        <w:t>Areas of Business Expertise</w:t>
      </w:r>
      <w:r w:rsidR="00882E90" w:rsidRPr="00DF4721">
        <w:rPr>
          <w:rFonts w:ascii="Calibri" w:hAnsi="Calibri" w:cs="Calibri"/>
          <w:b/>
          <w:bCs/>
          <w:color w:val="0BA290"/>
        </w:rPr>
        <w:t xml:space="preserve"> - </w:t>
      </w:r>
      <w:r w:rsidRPr="00882E90">
        <w:rPr>
          <w:rFonts w:ascii="Calibri" w:hAnsi="Calibri" w:cs="Calibri"/>
          <w:color w:val="475B6D"/>
        </w:rPr>
        <w:t>Please select from the areas below, based on how well-equipped you feel to support a mentee</w:t>
      </w:r>
      <w:r w:rsidR="000E1860" w:rsidRPr="00882E90">
        <w:rPr>
          <w:rFonts w:ascii="Calibri" w:hAnsi="Calibri" w:cs="Calibri"/>
          <w:color w:val="475B6D"/>
        </w:rPr>
        <w:t xml:space="preserve"> or charity</w:t>
      </w:r>
      <w:r w:rsidR="00C2793D" w:rsidRPr="00882E90">
        <w:rPr>
          <w:rFonts w:ascii="Calibri" w:hAnsi="Calibri" w:cs="Calibri"/>
          <w:color w:val="475B6D"/>
        </w:rPr>
        <w:t>.</w:t>
      </w:r>
    </w:p>
    <w:p w14:paraId="7BF4E071" w14:textId="77777777" w:rsidR="00292F0F" w:rsidRPr="00DF4721" w:rsidRDefault="00292F0F" w:rsidP="00E26FE0">
      <w:pPr>
        <w:ind w:left="-709" w:right="-472"/>
        <w:jc w:val="both"/>
        <w:rPr>
          <w:rFonts w:ascii="Calibri" w:hAnsi="Calibri" w:cs="Calibri"/>
          <w:b/>
          <w:bCs/>
          <w:color w:val="0BA290"/>
        </w:rPr>
      </w:pPr>
      <w:r w:rsidRPr="00DF4721">
        <w:rPr>
          <w:rFonts w:ascii="Calibri" w:hAnsi="Calibri" w:cs="Calibri"/>
          <w:b/>
          <w:bCs/>
          <w:color w:val="0BA290"/>
        </w:rPr>
        <w:t>1.</w:t>
      </w:r>
      <w:r w:rsidRPr="00DF4721">
        <w:rPr>
          <w:rFonts w:ascii="Calibri" w:hAnsi="Calibri" w:cs="Calibri"/>
          <w:b/>
          <w:bCs/>
          <w:color w:val="0BA290"/>
        </w:rPr>
        <w:tab/>
        <w:t>Leadership &amp; Strategy</w:t>
      </w:r>
    </w:p>
    <w:p w14:paraId="7C5355B2" w14:textId="0D4B31DD"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888421246"/>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Strategic </w:t>
      </w:r>
      <w:r w:rsidR="0093021E" w:rsidRPr="00882E90">
        <w:rPr>
          <w:rFonts w:ascii="Calibri" w:hAnsi="Calibri" w:cs="Calibri"/>
          <w:b/>
          <w:bCs/>
          <w:color w:val="475B6D"/>
        </w:rPr>
        <w:t>B</w:t>
      </w:r>
      <w:r w:rsidR="00D906CF" w:rsidRPr="00882E90">
        <w:rPr>
          <w:rFonts w:ascii="Calibri" w:hAnsi="Calibri" w:cs="Calibri"/>
          <w:b/>
          <w:bCs/>
          <w:color w:val="475B6D"/>
        </w:rPr>
        <w:t xml:space="preserve">usiness </w:t>
      </w:r>
      <w:r w:rsidR="00292F0F" w:rsidRPr="00882E90">
        <w:rPr>
          <w:rFonts w:ascii="Calibri" w:hAnsi="Calibri" w:cs="Calibri"/>
          <w:b/>
          <w:bCs/>
          <w:color w:val="475B6D"/>
        </w:rPr>
        <w:t>Planning</w:t>
      </w:r>
      <w:r w:rsidR="00292F0F" w:rsidRPr="00882E90">
        <w:rPr>
          <w:rFonts w:ascii="Calibri" w:hAnsi="Calibri" w:cs="Calibri"/>
          <w:b/>
          <w:bCs/>
          <w:color w:val="475B6D"/>
        </w:rPr>
        <w:tab/>
      </w:r>
      <w:sdt>
        <w:sdtPr>
          <w:rPr>
            <w:rFonts w:ascii="Calibri" w:hAnsi="Calibri" w:cs="Calibri"/>
            <w:b/>
            <w:bCs/>
            <w:color w:val="475B6D"/>
          </w:rPr>
          <w:id w:val="-1690281659"/>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eastAsia="MS Gothic" w:hAnsi="Calibri" w:cs="Calibri"/>
          <w:b/>
          <w:bCs/>
          <w:color w:val="475B6D"/>
        </w:rPr>
        <w:t xml:space="preserve"> </w:t>
      </w:r>
      <w:r w:rsidR="00292F0F" w:rsidRPr="00882E90">
        <w:rPr>
          <w:rFonts w:ascii="Calibri" w:hAnsi="Calibri" w:cs="Calibri"/>
          <w:b/>
          <w:bCs/>
          <w:color w:val="475B6D"/>
        </w:rPr>
        <w:t>Executive Leadership</w:t>
      </w:r>
      <w:r w:rsidR="00E26FE0">
        <w:rPr>
          <w:rFonts w:ascii="Calibri" w:hAnsi="Calibri" w:cs="Calibri"/>
          <w:b/>
          <w:bCs/>
          <w:color w:val="475B6D"/>
        </w:rPr>
        <w:t xml:space="preserve">          </w:t>
      </w:r>
      <w:r w:rsidR="00292F0F" w:rsidRPr="00882E90">
        <w:rPr>
          <w:rFonts w:ascii="Calibri" w:hAnsi="Calibri" w:cs="Calibri"/>
          <w:b/>
          <w:bCs/>
          <w:color w:val="475B6D"/>
        </w:rPr>
        <w:tab/>
      </w:r>
      <w:sdt>
        <w:sdtPr>
          <w:rPr>
            <w:rFonts w:ascii="Calibri" w:hAnsi="Calibri" w:cs="Calibri"/>
            <w:b/>
            <w:bCs/>
            <w:color w:val="475B6D"/>
          </w:rPr>
          <w:id w:val="-998966317"/>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Change Management</w:t>
      </w:r>
    </w:p>
    <w:p w14:paraId="240B773D" w14:textId="50BD5A41"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810520256"/>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Governance</w:t>
      </w:r>
      <w:r w:rsidR="00292F0F" w:rsidRPr="00882E90">
        <w:rPr>
          <w:rFonts w:ascii="Calibri" w:hAnsi="Calibri" w:cs="Calibri"/>
          <w:b/>
          <w:bCs/>
          <w:color w:val="475B6D"/>
        </w:rPr>
        <w:tab/>
      </w:r>
      <w:r w:rsidR="0093021E" w:rsidRPr="00882E90">
        <w:rPr>
          <w:rFonts w:ascii="Calibri" w:hAnsi="Calibri" w:cs="Calibri"/>
          <w:b/>
          <w:bCs/>
          <w:color w:val="475B6D"/>
        </w:rPr>
        <w:t xml:space="preserve">        </w:t>
      </w:r>
      <w:r w:rsidR="00A6524F" w:rsidRPr="00882E90">
        <w:rPr>
          <w:rFonts w:ascii="Calibri" w:hAnsi="Calibri" w:cs="Calibri"/>
          <w:b/>
          <w:bCs/>
          <w:color w:val="475B6D"/>
        </w:rPr>
        <w:t xml:space="preserve"> </w:t>
      </w:r>
      <w:r w:rsidR="0093021E" w:rsidRPr="00882E90">
        <w:rPr>
          <w:rFonts w:ascii="Calibri" w:hAnsi="Calibri" w:cs="Calibri"/>
          <w:b/>
          <w:bCs/>
          <w:color w:val="475B6D"/>
        </w:rPr>
        <w:t xml:space="preserve">      </w:t>
      </w:r>
      <w:r w:rsidR="00292F0F" w:rsidRPr="00882E90">
        <w:rPr>
          <w:rFonts w:ascii="Calibri" w:hAnsi="Calibri" w:cs="Calibri"/>
          <w:b/>
          <w:bCs/>
          <w:color w:val="475B6D"/>
        </w:rPr>
        <w:tab/>
      </w:r>
      <w:sdt>
        <w:sdtPr>
          <w:rPr>
            <w:rFonts w:ascii="Calibri" w:hAnsi="Calibri" w:cs="Calibri"/>
            <w:b/>
            <w:bCs/>
            <w:color w:val="475B6D"/>
          </w:rPr>
          <w:id w:val="-1921868807"/>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A414A0" w:rsidRPr="00882E90">
        <w:rPr>
          <w:rFonts w:ascii="Calibri" w:hAnsi="Calibri" w:cs="Calibri"/>
          <w:b/>
          <w:bCs/>
          <w:color w:val="475B6D"/>
        </w:rPr>
        <w:t xml:space="preserve"> </w:t>
      </w:r>
      <w:r w:rsidR="00292F0F" w:rsidRPr="00882E90">
        <w:rPr>
          <w:rFonts w:ascii="Calibri" w:hAnsi="Calibri" w:cs="Calibri"/>
          <w:b/>
          <w:bCs/>
          <w:color w:val="475B6D"/>
        </w:rPr>
        <w:t>Mergers &amp; Acquisitions</w:t>
      </w:r>
      <w:r w:rsidR="0053230F" w:rsidRPr="00882E90">
        <w:rPr>
          <w:rFonts w:ascii="Calibri" w:hAnsi="Calibri" w:cs="Calibri"/>
          <w:b/>
          <w:bCs/>
          <w:color w:val="475B6D"/>
        </w:rPr>
        <w:t xml:space="preserve"> </w:t>
      </w:r>
      <w:r w:rsidR="00E26FE0">
        <w:rPr>
          <w:rFonts w:ascii="Calibri" w:hAnsi="Calibri" w:cs="Calibri"/>
          <w:b/>
          <w:bCs/>
          <w:color w:val="475B6D"/>
        </w:rPr>
        <w:t xml:space="preserve">             </w:t>
      </w:r>
      <w:r w:rsidR="0053230F" w:rsidRPr="00882E90">
        <w:rPr>
          <w:rFonts w:ascii="Calibri" w:hAnsi="Calibri" w:cs="Calibri"/>
          <w:b/>
          <w:bCs/>
          <w:color w:val="475B6D"/>
        </w:rPr>
        <w:t xml:space="preserve">    </w:t>
      </w:r>
      <w:sdt>
        <w:sdtPr>
          <w:rPr>
            <w:rFonts w:ascii="Calibri" w:hAnsi="Calibri" w:cs="Calibri"/>
            <w:b/>
            <w:bCs/>
            <w:color w:val="475B6D"/>
          </w:rPr>
          <w:id w:val="1321625004"/>
          <w14:checkbox>
            <w14:checked w14:val="0"/>
            <w14:checkedState w14:val="0052" w14:font="Wingdings 2"/>
            <w14:uncheckedState w14:val="2610" w14:font="MS Gothic"/>
          </w14:checkbox>
        </w:sdtPr>
        <w:sdtEndPr/>
        <w:sdtContent>
          <w:r w:rsidR="0053230F" w:rsidRPr="00882E90">
            <w:rPr>
              <w:rFonts w:ascii="Segoe UI Symbol" w:eastAsia="MS Gothic" w:hAnsi="Segoe UI Symbol" w:cs="Segoe UI Symbol"/>
              <w:b/>
              <w:bCs/>
              <w:color w:val="475B6D"/>
            </w:rPr>
            <w:t>☐</w:t>
          </w:r>
        </w:sdtContent>
      </w:sdt>
      <w:r w:rsidR="0053230F" w:rsidRPr="00882E90">
        <w:rPr>
          <w:rFonts w:ascii="Calibri" w:hAnsi="Calibri" w:cs="Calibri"/>
          <w:b/>
          <w:bCs/>
          <w:color w:val="475B6D"/>
        </w:rPr>
        <w:t xml:space="preserve"> Board Dev</w:t>
      </w:r>
      <w:r w:rsidR="00CE6C80" w:rsidRPr="00882E90">
        <w:rPr>
          <w:rFonts w:ascii="Calibri" w:hAnsi="Calibri" w:cs="Calibri"/>
          <w:b/>
          <w:bCs/>
          <w:color w:val="475B6D"/>
        </w:rPr>
        <w:t>elopment</w:t>
      </w:r>
    </w:p>
    <w:p w14:paraId="66EA3673" w14:textId="77777777" w:rsidR="00292F0F" w:rsidRPr="00DF4721" w:rsidRDefault="00292F0F" w:rsidP="00E26FE0">
      <w:pPr>
        <w:ind w:left="-709" w:right="-472"/>
        <w:jc w:val="both"/>
        <w:rPr>
          <w:rFonts w:ascii="Calibri" w:hAnsi="Calibri" w:cs="Calibri"/>
          <w:b/>
          <w:bCs/>
          <w:color w:val="0BA290"/>
        </w:rPr>
      </w:pPr>
      <w:r w:rsidRPr="00DF4721">
        <w:rPr>
          <w:rFonts w:ascii="Calibri" w:hAnsi="Calibri" w:cs="Calibri"/>
          <w:b/>
          <w:bCs/>
          <w:color w:val="0BA290"/>
        </w:rPr>
        <w:t>2.</w:t>
      </w:r>
      <w:r w:rsidRPr="00DF4721">
        <w:rPr>
          <w:rFonts w:ascii="Calibri" w:hAnsi="Calibri" w:cs="Calibri"/>
          <w:b/>
          <w:bCs/>
          <w:color w:val="0BA290"/>
        </w:rPr>
        <w:tab/>
        <w:t>Finance &amp; Accounting</w:t>
      </w:r>
    </w:p>
    <w:p w14:paraId="4237CB12" w14:textId="37698BEB"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622842586"/>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Financial Planning / Analysis</w:t>
      </w:r>
      <w:r w:rsidR="00292F0F" w:rsidRPr="00882E90">
        <w:rPr>
          <w:rFonts w:ascii="Calibri" w:hAnsi="Calibri" w:cs="Calibri"/>
          <w:b/>
          <w:bCs/>
          <w:color w:val="475B6D"/>
        </w:rPr>
        <w:tab/>
      </w:r>
      <w:sdt>
        <w:sdtPr>
          <w:rPr>
            <w:rFonts w:ascii="Calibri" w:hAnsi="Calibri" w:cs="Calibri"/>
            <w:b/>
            <w:bCs/>
            <w:color w:val="475B6D"/>
          </w:rPr>
          <w:id w:val="-433046510"/>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Budgeting &amp; Forecasting</w:t>
      </w:r>
      <w:r w:rsidR="00E26FE0">
        <w:rPr>
          <w:rFonts w:ascii="Calibri" w:hAnsi="Calibri" w:cs="Calibri"/>
          <w:b/>
          <w:bCs/>
          <w:color w:val="475B6D"/>
        </w:rPr>
        <w:t xml:space="preserve">        </w:t>
      </w:r>
      <w:sdt>
        <w:sdtPr>
          <w:rPr>
            <w:rFonts w:ascii="Calibri" w:hAnsi="Calibri" w:cs="Calibri"/>
            <w:b/>
            <w:bCs/>
            <w:color w:val="475B6D"/>
          </w:rPr>
          <w:id w:val="-1118837415"/>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Auditing</w:t>
      </w:r>
    </w:p>
    <w:p w14:paraId="64EF4655" w14:textId="5925C9FB" w:rsidR="008E69CE"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1023096331"/>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Taxation</w:t>
      </w:r>
      <w:r w:rsidR="00996503" w:rsidRPr="00882E90">
        <w:rPr>
          <w:rFonts w:ascii="Calibri" w:hAnsi="Calibri" w:cs="Calibri"/>
          <w:b/>
          <w:bCs/>
          <w:color w:val="475B6D"/>
        </w:rPr>
        <w:t xml:space="preserve"> or VAT advice </w:t>
      </w:r>
      <w:r w:rsidR="00292F0F" w:rsidRPr="00882E90">
        <w:rPr>
          <w:rFonts w:ascii="Calibri" w:hAnsi="Calibri" w:cs="Calibri"/>
          <w:b/>
          <w:bCs/>
          <w:color w:val="475B6D"/>
        </w:rPr>
        <w:tab/>
      </w:r>
      <w:r w:rsidR="00292F0F" w:rsidRPr="00882E90">
        <w:rPr>
          <w:rFonts w:ascii="Calibri" w:hAnsi="Calibri" w:cs="Calibri"/>
          <w:b/>
          <w:bCs/>
          <w:color w:val="475B6D"/>
        </w:rPr>
        <w:tab/>
      </w:r>
      <w:bookmarkStart w:id="0" w:name="_Hlk206597453"/>
      <w:sdt>
        <w:sdtPr>
          <w:rPr>
            <w:rFonts w:ascii="Calibri" w:hAnsi="Calibri" w:cs="Calibri"/>
            <w:b/>
            <w:bCs/>
            <w:color w:val="475B6D"/>
          </w:rPr>
          <w:id w:val="-505368908"/>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bookmarkEnd w:id="0"/>
      <w:r w:rsidR="00292F0F" w:rsidRPr="00882E90">
        <w:rPr>
          <w:rFonts w:ascii="Calibri" w:hAnsi="Calibri" w:cs="Calibri"/>
          <w:b/>
          <w:bCs/>
          <w:color w:val="475B6D"/>
        </w:rPr>
        <w:t xml:space="preserve"> Investment Strategy</w:t>
      </w:r>
      <w:r w:rsidR="00E26FE0">
        <w:rPr>
          <w:rFonts w:ascii="Calibri" w:hAnsi="Calibri" w:cs="Calibri"/>
          <w:b/>
          <w:bCs/>
          <w:color w:val="475B6D"/>
        </w:rPr>
        <w:t xml:space="preserve">           </w:t>
      </w:r>
      <w:r w:rsidR="00C60576" w:rsidRPr="00882E90">
        <w:rPr>
          <w:rFonts w:ascii="Calibri" w:hAnsi="Calibri" w:cs="Calibri"/>
          <w:b/>
          <w:bCs/>
          <w:color w:val="475B6D"/>
        </w:rPr>
        <w:t xml:space="preserve">     </w:t>
      </w:r>
      <w:r w:rsidR="00882E90">
        <w:rPr>
          <w:rFonts w:ascii="Calibri" w:hAnsi="Calibri" w:cs="Calibri"/>
          <w:b/>
          <w:bCs/>
          <w:color w:val="475B6D"/>
        </w:rPr>
        <w:t xml:space="preserve"> </w:t>
      </w:r>
      <w:r w:rsidR="00C60576" w:rsidRPr="00882E90">
        <w:rPr>
          <w:rFonts w:ascii="Calibri" w:hAnsi="Calibri" w:cs="Calibri"/>
          <w:b/>
          <w:bCs/>
          <w:color w:val="475B6D"/>
        </w:rPr>
        <w:t xml:space="preserve"> </w:t>
      </w:r>
      <w:sdt>
        <w:sdtPr>
          <w:rPr>
            <w:rFonts w:ascii="Calibri" w:hAnsi="Calibri" w:cs="Calibri"/>
            <w:b/>
            <w:bCs/>
            <w:color w:val="475B6D"/>
          </w:rPr>
          <w:id w:val="-1041431982"/>
          <w14:checkbox>
            <w14:checked w14:val="0"/>
            <w14:checkedState w14:val="0052" w14:font="Wingdings 2"/>
            <w14:uncheckedState w14:val="2610" w14:font="MS Gothic"/>
          </w14:checkbox>
        </w:sdtPr>
        <w:sdtEndPr/>
        <w:sdtContent>
          <w:r w:rsidR="00C60576" w:rsidRPr="00882E90">
            <w:rPr>
              <w:rFonts w:ascii="Segoe UI Symbol" w:eastAsia="MS Gothic" w:hAnsi="Segoe UI Symbol" w:cs="Segoe UI Symbol"/>
              <w:b/>
              <w:bCs/>
              <w:color w:val="475B6D"/>
            </w:rPr>
            <w:t>☐</w:t>
          </w:r>
        </w:sdtContent>
      </w:sdt>
      <w:r w:rsidR="00C60576" w:rsidRPr="00882E90">
        <w:rPr>
          <w:rFonts w:ascii="Calibri" w:hAnsi="Calibri" w:cs="Calibri"/>
          <w:b/>
          <w:bCs/>
          <w:color w:val="475B6D"/>
        </w:rPr>
        <w:t xml:space="preserve"> Fundraising – </w:t>
      </w:r>
      <w:r w:rsidR="00CE6C80" w:rsidRPr="00882E90">
        <w:rPr>
          <w:rFonts w:ascii="Calibri" w:hAnsi="Calibri" w:cs="Calibri"/>
          <w:b/>
          <w:bCs/>
          <w:color w:val="475B6D"/>
        </w:rPr>
        <w:t>I</w:t>
      </w:r>
      <w:r w:rsidR="00C60576" w:rsidRPr="00882E90">
        <w:rPr>
          <w:rFonts w:ascii="Calibri" w:hAnsi="Calibri" w:cs="Calibri"/>
          <w:b/>
          <w:bCs/>
          <w:color w:val="475B6D"/>
        </w:rPr>
        <w:t xml:space="preserve">ncome </w:t>
      </w:r>
      <w:r w:rsidR="00CE6C80" w:rsidRPr="00882E90">
        <w:rPr>
          <w:rFonts w:ascii="Calibri" w:hAnsi="Calibri" w:cs="Calibri"/>
          <w:b/>
          <w:bCs/>
          <w:color w:val="475B6D"/>
        </w:rPr>
        <w:t>G</w:t>
      </w:r>
      <w:r w:rsidR="00C60576" w:rsidRPr="00882E90">
        <w:rPr>
          <w:rFonts w:ascii="Calibri" w:hAnsi="Calibri" w:cs="Calibri"/>
          <w:b/>
          <w:bCs/>
          <w:color w:val="475B6D"/>
        </w:rPr>
        <w:t xml:space="preserve">eneration </w:t>
      </w:r>
    </w:p>
    <w:p w14:paraId="6025B1B4" w14:textId="2E779A0B" w:rsidR="00292F0F" w:rsidRPr="00DF4721" w:rsidRDefault="00292F0F" w:rsidP="00E26FE0">
      <w:pPr>
        <w:ind w:left="-709" w:right="-472"/>
        <w:rPr>
          <w:rFonts w:ascii="Calibri" w:hAnsi="Calibri" w:cs="Calibri"/>
          <w:b/>
          <w:bCs/>
          <w:color w:val="0BA290"/>
        </w:rPr>
      </w:pPr>
      <w:r w:rsidRPr="00DF4721">
        <w:rPr>
          <w:rFonts w:ascii="Calibri" w:hAnsi="Calibri" w:cs="Calibri"/>
          <w:b/>
          <w:bCs/>
          <w:color w:val="0BA290"/>
        </w:rPr>
        <w:t>3.</w:t>
      </w:r>
      <w:r w:rsidRPr="00DF4721">
        <w:rPr>
          <w:rFonts w:ascii="Calibri" w:hAnsi="Calibri" w:cs="Calibri"/>
          <w:b/>
          <w:bCs/>
          <w:color w:val="0BA290"/>
        </w:rPr>
        <w:tab/>
        <w:t xml:space="preserve">Marketing &amp; </w:t>
      </w:r>
      <w:r w:rsidR="00C70287" w:rsidRPr="00DF4721">
        <w:rPr>
          <w:rFonts w:ascii="Calibri" w:hAnsi="Calibri" w:cs="Calibri"/>
          <w:b/>
          <w:bCs/>
          <w:color w:val="0BA290"/>
        </w:rPr>
        <w:t>Communications</w:t>
      </w:r>
    </w:p>
    <w:p w14:paraId="211F3D4E" w14:textId="395F1A50" w:rsidR="00292F0F" w:rsidRPr="00882E90" w:rsidRDefault="001A574C" w:rsidP="00E26FE0">
      <w:pPr>
        <w:spacing w:line="240" w:lineRule="auto"/>
        <w:ind w:left="-709" w:right="-472"/>
        <w:rPr>
          <w:rFonts w:ascii="Calibri" w:hAnsi="Calibri" w:cs="Calibri"/>
          <w:b/>
          <w:bCs/>
          <w:color w:val="475B6D"/>
        </w:rPr>
      </w:pPr>
      <w:sdt>
        <w:sdtPr>
          <w:rPr>
            <w:rFonts w:ascii="Calibri" w:hAnsi="Calibri" w:cs="Calibri"/>
            <w:b/>
            <w:bCs/>
            <w:color w:val="475B6D"/>
          </w:rPr>
          <w:id w:val="874353231"/>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Branding &amp; Positioning</w:t>
      </w:r>
      <w:r w:rsidR="00292F0F" w:rsidRPr="00882E90">
        <w:rPr>
          <w:rFonts w:ascii="Calibri" w:hAnsi="Calibri" w:cs="Calibri"/>
          <w:b/>
          <w:bCs/>
          <w:color w:val="475B6D"/>
        </w:rPr>
        <w:tab/>
      </w:r>
      <w:r w:rsidR="00292F0F" w:rsidRPr="00882E90">
        <w:rPr>
          <w:rFonts w:ascii="Calibri" w:hAnsi="Calibri" w:cs="Calibri"/>
          <w:b/>
          <w:bCs/>
          <w:color w:val="475B6D"/>
        </w:rPr>
        <w:tab/>
      </w:r>
      <w:sdt>
        <w:sdtPr>
          <w:rPr>
            <w:rFonts w:ascii="Calibri" w:hAnsi="Calibri" w:cs="Calibri"/>
            <w:b/>
            <w:bCs/>
            <w:color w:val="475B6D"/>
          </w:rPr>
          <w:id w:val="1274210591"/>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Digital Marketing</w:t>
      </w:r>
      <w:r w:rsidR="00292F0F" w:rsidRPr="00882E90">
        <w:rPr>
          <w:rFonts w:ascii="Calibri" w:hAnsi="Calibri" w:cs="Calibri"/>
          <w:b/>
          <w:bCs/>
          <w:color w:val="475B6D"/>
        </w:rPr>
        <w:tab/>
      </w:r>
      <w:r w:rsidR="00292F0F" w:rsidRPr="00882E90">
        <w:rPr>
          <w:rFonts w:ascii="Calibri" w:hAnsi="Calibri" w:cs="Calibri"/>
          <w:b/>
          <w:bCs/>
          <w:color w:val="475B6D"/>
        </w:rPr>
        <w:tab/>
      </w:r>
      <w:sdt>
        <w:sdtPr>
          <w:rPr>
            <w:rFonts w:ascii="Calibri" w:hAnsi="Calibri" w:cs="Calibri"/>
            <w:b/>
            <w:bCs/>
            <w:color w:val="475B6D"/>
          </w:rPr>
          <w:id w:val="-690137884"/>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9741D6" w:rsidRPr="00882E90">
        <w:rPr>
          <w:rFonts w:ascii="Calibri" w:hAnsi="Calibri" w:cs="Calibri"/>
          <w:b/>
          <w:bCs/>
          <w:color w:val="475B6D"/>
        </w:rPr>
        <w:t xml:space="preserve">Copywriting </w:t>
      </w:r>
    </w:p>
    <w:p w14:paraId="467F96ED" w14:textId="672988B7" w:rsidR="00292F0F" w:rsidRPr="00882E90" w:rsidRDefault="001A574C" w:rsidP="00E26FE0">
      <w:pPr>
        <w:spacing w:line="240" w:lineRule="auto"/>
        <w:ind w:left="-709" w:right="-472"/>
        <w:rPr>
          <w:rFonts w:ascii="Calibri" w:hAnsi="Calibri" w:cs="Calibri"/>
          <w:b/>
          <w:bCs/>
          <w:color w:val="475B6D"/>
        </w:rPr>
      </w:pPr>
      <w:sdt>
        <w:sdtPr>
          <w:rPr>
            <w:rFonts w:ascii="Calibri" w:hAnsi="Calibri" w:cs="Calibri"/>
            <w:b/>
            <w:bCs/>
            <w:color w:val="475B6D"/>
          </w:rPr>
          <w:id w:val="1955126212"/>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CRM &amp; Lead Management</w:t>
      </w:r>
      <w:r w:rsidR="00E26FE0">
        <w:rPr>
          <w:rFonts w:ascii="Calibri" w:hAnsi="Calibri" w:cs="Calibri"/>
          <w:b/>
          <w:bCs/>
          <w:color w:val="475B6D"/>
        </w:rPr>
        <w:t xml:space="preserve"> </w:t>
      </w:r>
      <w:r w:rsidR="00292F0F" w:rsidRPr="00882E90">
        <w:rPr>
          <w:rFonts w:ascii="Calibri" w:hAnsi="Calibri" w:cs="Calibri"/>
          <w:b/>
          <w:bCs/>
          <w:color w:val="475B6D"/>
        </w:rPr>
        <w:tab/>
      </w:r>
      <w:sdt>
        <w:sdtPr>
          <w:rPr>
            <w:rFonts w:ascii="Calibri" w:hAnsi="Calibri" w:cs="Calibri"/>
            <w:b/>
            <w:bCs/>
            <w:color w:val="475B6D"/>
          </w:rPr>
          <w:id w:val="-585294386"/>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A4400E" w:rsidRPr="00882E90">
        <w:rPr>
          <w:rFonts w:ascii="Calibri" w:hAnsi="Calibri" w:cs="Calibri"/>
          <w:b/>
          <w:bCs/>
          <w:color w:val="475B6D"/>
        </w:rPr>
        <w:t xml:space="preserve">Website Design </w:t>
      </w:r>
      <w:r w:rsidR="009E6198" w:rsidRPr="00882E90">
        <w:rPr>
          <w:rFonts w:ascii="Calibri" w:hAnsi="Calibri" w:cs="Calibri"/>
          <w:b/>
          <w:bCs/>
          <w:color w:val="475B6D"/>
        </w:rPr>
        <w:t xml:space="preserve">                  </w:t>
      </w:r>
      <w:r w:rsidR="004E2338" w:rsidRPr="00882E90">
        <w:rPr>
          <w:rFonts w:ascii="Calibri" w:hAnsi="Calibri" w:cs="Calibri"/>
          <w:b/>
          <w:bCs/>
          <w:color w:val="475B6D"/>
        </w:rPr>
        <w:t xml:space="preserve"> </w:t>
      </w:r>
      <w:sdt>
        <w:sdtPr>
          <w:rPr>
            <w:rFonts w:ascii="Calibri" w:hAnsi="Calibri" w:cs="Calibri"/>
            <w:b/>
            <w:bCs/>
            <w:color w:val="475B6D"/>
          </w:rPr>
          <w:id w:val="-973521050"/>
          <w14:checkbox>
            <w14:checked w14:val="0"/>
            <w14:checkedState w14:val="0052" w14:font="Wingdings 2"/>
            <w14:uncheckedState w14:val="2610" w14:font="MS Gothic"/>
          </w14:checkbox>
        </w:sdtPr>
        <w:sdtEndPr/>
        <w:sdtContent>
          <w:r w:rsidR="004E2338" w:rsidRPr="00882E90">
            <w:rPr>
              <w:rFonts w:ascii="Segoe UI Symbol" w:eastAsia="MS Gothic" w:hAnsi="Segoe UI Symbol" w:cs="Segoe UI Symbol"/>
              <w:b/>
              <w:bCs/>
              <w:color w:val="475B6D"/>
            </w:rPr>
            <w:t>☐</w:t>
          </w:r>
        </w:sdtContent>
      </w:sdt>
      <w:r w:rsidR="004E2338" w:rsidRPr="00882E90">
        <w:rPr>
          <w:rFonts w:ascii="Calibri" w:hAnsi="Calibri" w:cs="Calibri"/>
          <w:b/>
          <w:bCs/>
          <w:color w:val="475B6D"/>
        </w:rPr>
        <w:t xml:space="preserve"> </w:t>
      </w:r>
      <w:r w:rsidR="008B6F64" w:rsidRPr="00882E90">
        <w:rPr>
          <w:rFonts w:ascii="Calibri" w:hAnsi="Calibri" w:cs="Calibri"/>
          <w:b/>
          <w:bCs/>
          <w:color w:val="475B6D"/>
        </w:rPr>
        <w:t xml:space="preserve">Design </w:t>
      </w:r>
      <w:r w:rsidR="004E2338" w:rsidRPr="00882E90">
        <w:rPr>
          <w:rFonts w:ascii="Calibri" w:hAnsi="Calibri" w:cs="Calibri"/>
          <w:b/>
          <w:bCs/>
          <w:color w:val="475B6D"/>
        </w:rPr>
        <w:t>Software</w:t>
      </w:r>
      <w:r w:rsidR="008B6F64" w:rsidRPr="00882E90">
        <w:rPr>
          <w:rFonts w:ascii="Calibri" w:hAnsi="Calibri" w:cs="Calibri"/>
          <w:b/>
          <w:bCs/>
          <w:color w:val="475B6D"/>
        </w:rPr>
        <w:t xml:space="preserve"> – </w:t>
      </w:r>
      <w:r w:rsidR="00A064F3" w:rsidRPr="00882E90">
        <w:rPr>
          <w:rFonts w:ascii="Calibri" w:hAnsi="Calibri" w:cs="Calibri"/>
          <w:b/>
          <w:bCs/>
          <w:color w:val="475B6D"/>
        </w:rPr>
        <w:t>e.g.</w:t>
      </w:r>
      <w:r w:rsidR="008B6F64" w:rsidRPr="00882E90">
        <w:rPr>
          <w:rFonts w:ascii="Calibri" w:hAnsi="Calibri" w:cs="Calibri"/>
          <w:b/>
          <w:bCs/>
          <w:color w:val="475B6D"/>
        </w:rPr>
        <w:t xml:space="preserve"> Canva </w:t>
      </w:r>
    </w:p>
    <w:p w14:paraId="27CDE7C7" w14:textId="2B9B6F3C" w:rsidR="00292F0F" w:rsidRPr="00DF4721" w:rsidRDefault="00292F0F" w:rsidP="00E26FE0">
      <w:pPr>
        <w:ind w:left="-709" w:right="-472"/>
        <w:rPr>
          <w:rFonts w:ascii="Calibri" w:hAnsi="Calibri" w:cs="Calibri"/>
          <w:b/>
          <w:bCs/>
          <w:color w:val="0BA290"/>
        </w:rPr>
      </w:pPr>
      <w:r w:rsidRPr="00DF4721">
        <w:rPr>
          <w:rFonts w:ascii="Calibri" w:hAnsi="Calibri" w:cs="Calibri"/>
          <w:b/>
          <w:bCs/>
          <w:color w:val="0BA290"/>
        </w:rPr>
        <w:t>4.</w:t>
      </w:r>
      <w:r w:rsidRPr="00DF4721">
        <w:rPr>
          <w:rFonts w:ascii="Calibri" w:hAnsi="Calibri" w:cs="Calibri"/>
          <w:b/>
          <w:bCs/>
          <w:color w:val="0BA290"/>
        </w:rPr>
        <w:tab/>
        <w:t>Human Resources &amp; Talent</w:t>
      </w:r>
    </w:p>
    <w:p w14:paraId="2141836E" w14:textId="26EC3A25" w:rsidR="00292F0F" w:rsidRPr="00882E90" w:rsidRDefault="001A574C" w:rsidP="00E26FE0">
      <w:pPr>
        <w:spacing w:line="240" w:lineRule="auto"/>
        <w:ind w:left="-709" w:right="-472"/>
        <w:rPr>
          <w:rFonts w:ascii="Calibri" w:hAnsi="Calibri" w:cs="Calibri"/>
          <w:b/>
          <w:bCs/>
          <w:color w:val="475B6D"/>
        </w:rPr>
      </w:pPr>
      <w:sdt>
        <w:sdtPr>
          <w:rPr>
            <w:rFonts w:ascii="Calibri" w:hAnsi="Calibri" w:cs="Calibri"/>
            <w:b/>
            <w:bCs/>
            <w:color w:val="475B6D"/>
          </w:rPr>
          <w:id w:val="213321314"/>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82066C" w:rsidRPr="00882E90">
        <w:rPr>
          <w:rFonts w:ascii="Calibri" w:hAnsi="Calibri" w:cs="Calibri"/>
          <w:b/>
          <w:bCs/>
          <w:color w:val="475B6D"/>
        </w:rPr>
        <w:t>Recruitment</w:t>
      </w:r>
      <w:r w:rsidR="003A2C98" w:rsidRPr="00882E90">
        <w:rPr>
          <w:rFonts w:ascii="Calibri" w:hAnsi="Calibri" w:cs="Calibri"/>
          <w:b/>
          <w:bCs/>
          <w:color w:val="475B6D"/>
        </w:rPr>
        <w:t xml:space="preserve"> – retention</w:t>
      </w:r>
      <w:r w:rsidR="0082066C" w:rsidRPr="00882E90">
        <w:rPr>
          <w:rFonts w:ascii="Calibri" w:hAnsi="Calibri" w:cs="Calibri"/>
          <w:b/>
          <w:bCs/>
          <w:color w:val="475B6D"/>
        </w:rPr>
        <w:t xml:space="preserve">   </w:t>
      </w:r>
      <w:r w:rsidR="00292F0F" w:rsidRPr="00882E90">
        <w:rPr>
          <w:rFonts w:ascii="Calibri" w:hAnsi="Calibri" w:cs="Calibri"/>
          <w:b/>
          <w:bCs/>
          <w:color w:val="475B6D"/>
        </w:rPr>
        <w:tab/>
      </w:r>
      <w:sdt>
        <w:sdtPr>
          <w:rPr>
            <w:rFonts w:ascii="Calibri" w:hAnsi="Calibri" w:cs="Calibri"/>
            <w:b/>
            <w:bCs/>
            <w:color w:val="475B6D"/>
          </w:rPr>
          <w:id w:val="-1441911374"/>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77562D" w:rsidRPr="00882E90">
        <w:rPr>
          <w:rFonts w:ascii="Calibri" w:hAnsi="Calibri" w:cs="Calibri"/>
          <w:b/>
          <w:bCs/>
          <w:color w:val="475B6D"/>
        </w:rPr>
        <w:t xml:space="preserve">Team </w:t>
      </w:r>
      <w:r w:rsidR="00556A51" w:rsidRPr="00882E90">
        <w:rPr>
          <w:rFonts w:ascii="Calibri" w:hAnsi="Calibri" w:cs="Calibri"/>
          <w:b/>
          <w:bCs/>
          <w:color w:val="475B6D"/>
        </w:rPr>
        <w:t xml:space="preserve">- </w:t>
      </w:r>
      <w:r w:rsidR="0077562D" w:rsidRPr="00882E90">
        <w:rPr>
          <w:rFonts w:ascii="Calibri" w:hAnsi="Calibri" w:cs="Calibri"/>
          <w:b/>
          <w:bCs/>
          <w:color w:val="475B6D"/>
        </w:rPr>
        <w:t>People Development</w:t>
      </w:r>
      <w:r w:rsidR="006C0371" w:rsidRPr="00882E90">
        <w:rPr>
          <w:rFonts w:ascii="Calibri" w:hAnsi="Calibri" w:cs="Calibri"/>
          <w:b/>
          <w:bCs/>
          <w:color w:val="475B6D"/>
        </w:rPr>
        <w:t xml:space="preserve"> </w:t>
      </w:r>
      <w:r w:rsidR="00292F0F" w:rsidRPr="00882E90">
        <w:rPr>
          <w:rFonts w:ascii="Calibri" w:hAnsi="Calibri" w:cs="Calibri"/>
          <w:b/>
          <w:bCs/>
          <w:color w:val="475B6D"/>
        </w:rPr>
        <w:tab/>
      </w:r>
      <w:sdt>
        <w:sdtPr>
          <w:rPr>
            <w:rFonts w:ascii="Calibri" w:hAnsi="Calibri" w:cs="Calibri"/>
            <w:b/>
            <w:bCs/>
            <w:color w:val="475B6D"/>
          </w:rPr>
          <w:id w:val="823170607"/>
          <w14:checkbox>
            <w14:checked w14:val="0"/>
            <w14:checkedState w14:val="0052" w14:font="Wingdings 2"/>
            <w14:uncheckedState w14:val="2610" w14:font="MS Gothic"/>
          </w14:checkbox>
        </w:sdtPr>
        <w:sdtEndPr/>
        <w:sdtContent>
          <w:r w:rsidR="006C0371" w:rsidRPr="00882E90">
            <w:rPr>
              <w:rFonts w:ascii="Segoe UI Symbol" w:eastAsia="MS Gothic" w:hAnsi="Segoe UI Symbol" w:cs="Segoe UI Symbol"/>
              <w:b/>
              <w:bCs/>
              <w:color w:val="475B6D"/>
            </w:rPr>
            <w:t>☐</w:t>
          </w:r>
        </w:sdtContent>
      </w:sdt>
      <w:r w:rsidR="00882E90">
        <w:rPr>
          <w:rFonts w:ascii="Calibri" w:hAnsi="Calibri" w:cs="Calibri"/>
          <w:b/>
          <w:bCs/>
          <w:color w:val="475B6D"/>
        </w:rPr>
        <w:t xml:space="preserve"> </w:t>
      </w:r>
      <w:r w:rsidR="00292F0F" w:rsidRPr="00882E90">
        <w:rPr>
          <w:rFonts w:ascii="Calibri" w:hAnsi="Calibri" w:cs="Calibri"/>
          <w:b/>
          <w:bCs/>
          <w:color w:val="475B6D"/>
        </w:rPr>
        <w:t>Performance Management</w:t>
      </w:r>
    </w:p>
    <w:p w14:paraId="695BC709" w14:textId="5A6E069C" w:rsidR="00292F0F" w:rsidRDefault="001A574C" w:rsidP="00E26FE0">
      <w:pPr>
        <w:spacing w:line="240" w:lineRule="auto"/>
        <w:ind w:left="-709" w:right="-472"/>
        <w:rPr>
          <w:rFonts w:ascii="Calibri" w:hAnsi="Calibri" w:cs="Calibri"/>
          <w:b/>
          <w:bCs/>
          <w:color w:val="475B6D"/>
        </w:rPr>
      </w:pPr>
      <w:sdt>
        <w:sdtPr>
          <w:rPr>
            <w:rFonts w:ascii="Calibri" w:hAnsi="Calibri" w:cs="Calibri"/>
            <w:b/>
            <w:bCs/>
            <w:color w:val="475B6D"/>
          </w:rPr>
          <w:id w:val="-1101870972"/>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Diversity, Equity &amp; Inclusion</w:t>
      </w:r>
      <w:r w:rsidR="00292F0F" w:rsidRPr="00882E90">
        <w:rPr>
          <w:rFonts w:ascii="Calibri" w:hAnsi="Calibri" w:cs="Calibri"/>
          <w:b/>
          <w:bCs/>
          <w:color w:val="475B6D"/>
        </w:rPr>
        <w:tab/>
      </w:r>
      <w:sdt>
        <w:sdtPr>
          <w:rPr>
            <w:rFonts w:ascii="Calibri" w:hAnsi="Calibri" w:cs="Calibri"/>
            <w:b/>
            <w:bCs/>
            <w:color w:val="475B6D"/>
          </w:rPr>
          <w:id w:val="-1288194523"/>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Organisational</w:t>
      </w:r>
      <w:r w:rsidR="00F560CC" w:rsidRPr="00882E90">
        <w:rPr>
          <w:rFonts w:ascii="Calibri" w:hAnsi="Calibri" w:cs="Calibri"/>
          <w:b/>
          <w:bCs/>
          <w:color w:val="475B6D"/>
        </w:rPr>
        <w:t>/board</w:t>
      </w:r>
      <w:r w:rsidR="00292F0F" w:rsidRPr="00882E90">
        <w:rPr>
          <w:rFonts w:ascii="Calibri" w:hAnsi="Calibri" w:cs="Calibri"/>
          <w:b/>
          <w:bCs/>
          <w:color w:val="475B6D"/>
        </w:rPr>
        <w:t xml:space="preserve"> Development</w:t>
      </w:r>
      <w:r w:rsidR="00F560CC" w:rsidRPr="00882E90">
        <w:rPr>
          <w:rFonts w:ascii="Calibri" w:hAnsi="Calibri" w:cs="Calibri"/>
          <w:b/>
          <w:bCs/>
          <w:color w:val="475B6D"/>
        </w:rPr>
        <w:t xml:space="preserve">   </w:t>
      </w:r>
      <w:r w:rsidR="0066447C" w:rsidRPr="00882E90">
        <w:rPr>
          <w:rFonts w:ascii="Calibri" w:hAnsi="Calibri" w:cs="Calibri"/>
          <w:b/>
          <w:bCs/>
          <w:color w:val="475B6D"/>
        </w:rPr>
        <w:t xml:space="preserve"> </w:t>
      </w:r>
      <w:sdt>
        <w:sdtPr>
          <w:rPr>
            <w:rFonts w:ascii="Calibri" w:hAnsi="Calibri" w:cs="Calibri"/>
            <w:b/>
            <w:bCs/>
            <w:color w:val="475B6D"/>
          </w:rPr>
          <w:id w:val="-1885483278"/>
          <w14:checkbox>
            <w14:checked w14:val="0"/>
            <w14:checkedState w14:val="0052" w14:font="Wingdings 2"/>
            <w14:uncheckedState w14:val="2610" w14:font="MS Gothic"/>
          </w14:checkbox>
        </w:sdtPr>
        <w:sdtEndPr/>
        <w:sdtContent>
          <w:r w:rsidR="0066447C" w:rsidRPr="00882E90">
            <w:rPr>
              <w:rFonts w:ascii="Segoe UI Symbol" w:eastAsia="MS Gothic" w:hAnsi="Segoe UI Symbol" w:cs="Segoe UI Symbol"/>
              <w:b/>
              <w:bCs/>
              <w:color w:val="475B6D"/>
            </w:rPr>
            <w:t>☐</w:t>
          </w:r>
        </w:sdtContent>
      </w:sdt>
      <w:r w:rsidR="0066447C" w:rsidRPr="00882E90">
        <w:rPr>
          <w:rFonts w:ascii="Calibri" w:hAnsi="Calibri" w:cs="Calibri"/>
          <w:b/>
          <w:bCs/>
          <w:color w:val="475B6D"/>
        </w:rPr>
        <w:t xml:space="preserve"> HR Health Checks </w:t>
      </w:r>
    </w:p>
    <w:p w14:paraId="17B74835" w14:textId="77777777" w:rsidR="00E26FE0" w:rsidRPr="00882E90" w:rsidRDefault="00E26FE0" w:rsidP="00E26FE0">
      <w:pPr>
        <w:spacing w:line="240" w:lineRule="auto"/>
        <w:ind w:left="-709" w:right="-472"/>
        <w:rPr>
          <w:rFonts w:ascii="Calibri" w:hAnsi="Calibri" w:cs="Calibri"/>
          <w:b/>
          <w:bCs/>
          <w:color w:val="475B6D"/>
        </w:rPr>
      </w:pPr>
    </w:p>
    <w:p w14:paraId="00EF8754" w14:textId="77777777" w:rsidR="00292F0F" w:rsidRPr="00DF4721" w:rsidRDefault="00292F0F" w:rsidP="00E26FE0">
      <w:pPr>
        <w:ind w:left="-709" w:right="-472"/>
        <w:jc w:val="both"/>
        <w:rPr>
          <w:rFonts w:ascii="Calibri" w:hAnsi="Calibri" w:cs="Calibri"/>
          <w:b/>
          <w:bCs/>
          <w:color w:val="0BA290"/>
        </w:rPr>
      </w:pPr>
      <w:r w:rsidRPr="00DF4721">
        <w:rPr>
          <w:rFonts w:ascii="Calibri" w:hAnsi="Calibri" w:cs="Calibri"/>
          <w:b/>
          <w:bCs/>
          <w:color w:val="0BA290"/>
        </w:rPr>
        <w:t>5.</w:t>
      </w:r>
      <w:r w:rsidRPr="00DF4721">
        <w:rPr>
          <w:rFonts w:ascii="Calibri" w:hAnsi="Calibri" w:cs="Calibri"/>
          <w:b/>
          <w:bCs/>
          <w:color w:val="0BA290"/>
        </w:rPr>
        <w:tab/>
        <w:t>Technology &amp; Innovation</w:t>
      </w:r>
    </w:p>
    <w:p w14:paraId="002759F1" w14:textId="77777777"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2105759535"/>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IT Strategy</w:t>
      </w:r>
      <w:r w:rsidR="00292F0F" w:rsidRPr="00882E90">
        <w:rPr>
          <w:rFonts w:ascii="Calibri" w:hAnsi="Calibri" w:cs="Calibri"/>
          <w:b/>
          <w:bCs/>
          <w:color w:val="475B6D"/>
        </w:rPr>
        <w:tab/>
      </w:r>
      <w:r w:rsidR="00292F0F" w:rsidRPr="00882E90">
        <w:rPr>
          <w:rFonts w:ascii="Calibri" w:hAnsi="Calibri" w:cs="Calibri"/>
          <w:b/>
          <w:bCs/>
          <w:color w:val="475B6D"/>
        </w:rPr>
        <w:tab/>
      </w:r>
      <w:r w:rsidR="00292F0F" w:rsidRPr="00882E90">
        <w:rPr>
          <w:rFonts w:ascii="Calibri" w:hAnsi="Calibri" w:cs="Calibri"/>
          <w:b/>
          <w:bCs/>
          <w:color w:val="475B6D"/>
        </w:rPr>
        <w:tab/>
      </w:r>
      <w:sdt>
        <w:sdtPr>
          <w:rPr>
            <w:rFonts w:ascii="Calibri" w:hAnsi="Calibri" w:cs="Calibri"/>
            <w:b/>
            <w:bCs/>
            <w:color w:val="475B6D"/>
          </w:rPr>
          <w:id w:val="-291595547"/>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Data Analytics</w:t>
      </w:r>
      <w:r w:rsidR="00292F0F" w:rsidRPr="00882E90">
        <w:rPr>
          <w:rFonts w:ascii="Calibri" w:hAnsi="Calibri" w:cs="Calibri"/>
          <w:b/>
          <w:bCs/>
          <w:color w:val="475B6D"/>
        </w:rPr>
        <w:tab/>
      </w:r>
      <w:r w:rsidR="00292F0F" w:rsidRPr="00882E90">
        <w:rPr>
          <w:rFonts w:ascii="Calibri" w:hAnsi="Calibri" w:cs="Calibri"/>
          <w:b/>
          <w:bCs/>
          <w:color w:val="475B6D"/>
        </w:rPr>
        <w:tab/>
      </w:r>
      <w:sdt>
        <w:sdtPr>
          <w:rPr>
            <w:rFonts w:ascii="Calibri" w:hAnsi="Calibri" w:cs="Calibri"/>
            <w:b/>
            <w:bCs/>
            <w:color w:val="475B6D"/>
          </w:rPr>
          <w:id w:val="1757782432"/>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Cybersecurity</w:t>
      </w:r>
    </w:p>
    <w:p w14:paraId="00B21D6A" w14:textId="627E3F82"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730962040"/>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Software </w:t>
      </w:r>
      <w:r w:rsidR="007A3F48" w:rsidRPr="00882E90">
        <w:rPr>
          <w:rFonts w:ascii="Calibri" w:hAnsi="Calibri" w:cs="Calibri"/>
          <w:b/>
          <w:bCs/>
          <w:color w:val="475B6D"/>
        </w:rPr>
        <w:t>Training</w:t>
      </w:r>
      <w:r w:rsidR="00292F0F" w:rsidRPr="00882E90">
        <w:rPr>
          <w:rFonts w:ascii="Calibri" w:hAnsi="Calibri" w:cs="Calibri"/>
          <w:b/>
          <w:bCs/>
          <w:color w:val="475B6D"/>
        </w:rPr>
        <w:tab/>
      </w:r>
      <w:r w:rsidR="00292F0F" w:rsidRPr="00882E90">
        <w:rPr>
          <w:rFonts w:ascii="Calibri" w:hAnsi="Calibri" w:cs="Calibri"/>
          <w:b/>
          <w:bCs/>
          <w:color w:val="475B6D"/>
        </w:rPr>
        <w:tab/>
      </w:r>
      <w:sdt>
        <w:sdtPr>
          <w:rPr>
            <w:rFonts w:ascii="Calibri" w:hAnsi="Calibri" w:cs="Calibri"/>
            <w:b/>
            <w:bCs/>
            <w:color w:val="475B6D"/>
          </w:rPr>
          <w:id w:val="-1065879571"/>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Product</w:t>
      </w:r>
      <w:r w:rsidR="007A3F48" w:rsidRPr="00882E90">
        <w:rPr>
          <w:rFonts w:ascii="Calibri" w:hAnsi="Calibri" w:cs="Calibri"/>
          <w:b/>
          <w:bCs/>
          <w:color w:val="475B6D"/>
        </w:rPr>
        <w:t xml:space="preserve"> Development  </w:t>
      </w:r>
      <w:r w:rsidR="003D73A4" w:rsidRPr="00882E90">
        <w:rPr>
          <w:rFonts w:ascii="Calibri" w:hAnsi="Calibri" w:cs="Calibri"/>
          <w:b/>
          <w:bCs/>
          <w:color w:val="475B6D"/>
        </w:rPr>
        <w:t xml:space="preserve">      </w:t>
      </w:r>
      <w:sdt>
        <w:sdtPr>
          <w:rPr>
            <w:rFonts w:ascii="Calibri" w:hAnsi="Calibri" w:cs="Calibri"/>
            <w:b/>
            <w:bCs/>
            <w:color w:val="475B6D"/>
          </w:rPr>
          <w:id w:val="1024059126"/>
          <w14:checkbox>
            <w14:checked w14:val="0"/>
            <w14:checkedState w14:val="0052" w14:font="Wingdings 2"/>
            <w14:uncheckedState w14:val="2610" w14:font="MS Gothic"/>
          </w14:checkbox>
        </w:sdtPr>
        <w:sdtEndPr/>
        <w:sdtContent>
          <w:r w:rsidR="003D73A4" w:rsidRPr="00882E90">
            <w:rPr>
              <w:rFonts w:ascii="Segoe UI Symbol" w:eastAsia="MS Gothic" w:hAnsi="Segoe UI Symbol" w:cs="Segoe UI Symbol"/>
              <w:b/>
              <w:bCs/>
              <w:color w:val="475B6D"/>
            </w:rPr>
            <w:t>☐</w:t>
          </w:r>
        </w:sdtContent>
      </w:sdt>
      <w:r w:rsidR="003D73A4" w:rsidRPr="00882E90">
        <w:rPr>
          <w:rFonts w:ascii="Calibri" w:hAnsi="Calibri" w:cs="Calibri"/>
          <w:b/>
          <w:bCs/>
          <w:color w:val="475B6D"/>
        </w:rPr>
        <w:t xml:space="preserve"> AI – advice </w:t>
      </w:r>
    </w:p>
    <w:p w14:paraId="4C1F2696" w14:textId="77777777" w:rsidR="00292F0F" w:rsidRPr="00DF4721" w:rsidRDefault="00292F0F" w:rsidP="00E26FE0">
      <w:pPr>
        <w:ind w:left="-709" w:right="-472"/>
        <w:jc w:val="both"/>
        <w:rPr>
          <w:rFonts w:ascii="Calibri" w:hAnsi="Calibri" w:cs="Calibri"/>
          <w:b/>
          <w:bCs/>
          <w:color w:val="0BA290"/>
        </w:rPr>
      </w:pPr>
      <w:r w:rsidRPr="00DF4721">
        <w:rPr>
          <w:rFonts w:ascii="Calibri" w:hAnsi="Calibri" w:cs="Calibri"/>
          <w:b/>
          <w:bCs/>
          <w:color w:val="0BA290"/>
        </w:rPr>
        <w:t>6.</w:t>
      </w:r>
      <w:r w:rsidRPr="00DF4721">
        <w:rPr>
          <w:rFonts w:ascii="Calibri" w:hAnsi="Calibri" w:cs="Calibri"/>
          <w:b/>
          <w:bCs/>
          <w:color w:val="0BA290"/>
        </w:rPr>
        <w:tab/>
        <w:t>Legal &amp; Compliance</w:t>
      </w:r>
    </w:p>
    <w:p w14:paraId="621829F8" w14:textId="50C0EB75"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1087417544"/>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Contract Management</w:t>
      </w:r>
      <w:r w:rsidR="00292F0F" w:rsidRPr="00882E90">
        <w:rPr>
          <w:rFonts w:ascii="Calibri" w:hAnsi="Calibri" w:cs="Calibri"/>
          <w:b/>
          <w:bCs/>
          <w:color w:val="475B6D"/>
        </w:rPr>
        <w:tab/>
      </w:r>
      <w:r w:rsidR="00292F0F" w:rsidRPr="00882E90">
        <w:rPr>
          <w:rFonts w:ascii="Calibri" w:hAnsi="Calibri" w:cs="Calibri"/>
          <w:b/>
          <w:bCs/>
          <w:color w:val="475B6D"/>
        </w:rPr>
        <w:tab/>
      </w:r>
      <w:sdt>
        <w:sdtPr>
          <w:rPr>
            <w:rFonts w:ascii="Calibri" w:hAnsi="Calibri" w:cs="Calibri"/>
            <w:b/>
            <w:bCs/>
            <w:color w:val="475B6D"/>
          </w:rPr>
          <w:id w:val="-1317415895"/>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Risk Management</w:t>
      </w:r>
      <w:r w:rsidR="00292F0F" w:rsidRPr="00882E90">
        <w:rPr>
          <w:rFonts w:ascii="Calibri" w:hAnsi="Calibri" w:cs="Calibri"/>
          <w:b/>
          <w:bCs/>
          <w:color w:val="475B6D"/>
        </w:rPr>
        <w:tab/>
      </w:r>
      <w:r w:rsidR="00A064F3">
        <w:rPr>
          <w:rFonts w:ascii="Calibri" w:hAnsi="Calibri" w:cs="Calibri"/>
          <w:b/>
          <w:bCs/>
          <w:color w:val="475B6D"/>
        </w:rPr>
        <w:t xml:space="preserve">               </w:t>
      </w:r>
      <w:sdt>
        <w:sdtPr>
          <w:rPr>
            <w:rFonts w:ascii="Calibri" w:hAnsi="Calibri" w:cs="Calibri"/>
            <w:b/>
            <w:bCs/>
            <w:color w:val="475B6D"/>
          </w:rPr>
          <w:id w:val="-1733075628"/>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Corporate Law</w:t>
      </w:r>
    </w:p>
    <w:p w14:paraId="540F045B" w14:textId="734C984B" w:rsidR="00292F0F"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728344251"/>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3E144C" w:rsidRPr="00882E90">
        <w:rPr>
          <w:rFonts w:ascii="Calibri" w:hAnsi="Calibri" w:cs="Calibri"/>
          <w:b/>
          <w:bCs/>
          <w:color w:val="475B6D"/>
        </w:rPr>
        <w:t xml:space="preserve">Governing Document </w:t>
      </w:r>
      <w:r w:rsidR="008E0618" w:rsidRPr="00882E90">
        <w:rPr>
          <w:rFonts w:ascii="Calibri" w:hAnsi="Calibri" w:cs="Calibri"/>
          <w:b/>
          <w:bCs/>
          <w:color w:val="475B6D"/>
        </w:rPr>
        <w:t>R</w:t>
      </w:r>
      <w:r w:rsidR="003E144C" w:rsidRPr="00882E90">
        <w:rPr>
          <w:rFonts w:ascii="Calibri" w:hAnsi="Calibri" w:cs="Calibri"/>
          <w:b/>
          <w:bCs/>
          <w:color w:val="475B6D"/>
        </w:rPr>
        <w:t>eviews</w:t>
      </w:r>
      <w:r w:rsidR="00292F0F" w:rsidRPr="00882E90">
        <w:rPr>
          <w:rFonts w:ascii="Calibri" w:hAnsi="Calibri" w:cs="Calibri"/>
          <w:b/>
          <w:bCs/>
          <w:color w:val="475B6D"/>
        </w:rPr>
        <w:tab/>
      </w:r>
      <w:sdt>
        <w:sdtPr>
          <w:rPr>
            <w:rFonts w:ascii="Calibri" w:hAnsi="Calibri" w:cs="Calibri"/>
            <w:b/>
            <w:bCs/>
            <w:color w:val="475B6D"/>
          </w:rPr>
          <w:id w:val="-17782249"/>
          <w14:checkbox>
            <w14:checked w14:val="0"/>
            <w14:checkedState w14:val="0052" w14:font="Wingdings 2"/>
            <w14:uncheckedState w14:val="2610" w14:font="MS Gothic"/>
          </w14:checkbox>
        </w:sdtPr>
        <w:sdtEndPr/>
        <w:sdtContent>
          <w:r w:rsidR="00292F0F" w:rsidRPr="00882E90">
            <w:rPr>
              <w:rFonts w:ascii="Segoe UI Symbol" w:eastAsia="MS Gothic" w:hAnsi="Segoe UI Symbol" w:cs="Segoe UI Symbol"/>
              <w:b/>
              <w:bCs/>
              <w:color w:val="475B6D"/>
            </w:rPr>
            <w:t>☐</w:t>
          </w:r>
        </w:sdtContent>
      </w:sdt>
      <w:r w:rsidR="00292F0F" w:rsidRPr="00882E90">
        <w:rPr>
          <w:rFonts w:ascii="Calibri" w:hAnsi="Calibri" w:cs="Calibri"/>
          <w:b/>
          <w:bCs/>
          <w:color w:val="475B6D"/>
        </w:rPr>
        <w:t xml:space="preserve"> </w:t>
      </w:r>
      <w:r w:rsidR="008E0618" w:rsidRPr="00882E90">
        <w:rPr>
          <w:rFonts w:ascii="Calibri" w:hAnsi="Calibri" w:cs="Calibri"/>
          <w:b/>
          <w:bCs/>
          <w:color w:val="475B6D"/>
        </w:rPr>
        <w:t>Changing Legal Structures</w:t>
      </w:r>
      <w:r w:rsidR="003E144C" w:rsidRPr="00882E90">
        <w:rPr>
          <w:rFonts w:ascii="Calibri" w:hAnsi="Calibri" w:cs="Calibri"/>
          <w:b/>
          <w:bCs/>
          <w:color w:val="475B6D"/>
        </w:rPr>
        <w:t xml:space="preserve">   </w:t>
      </w:r>
      <w:sdt>
        <w:sdtPr>
          <w:rPr>
            <w:rFonts w:ascii="Calibri" w:hAnsi="Calibri" w:cs="Calibri"/>
            <w:b/>
            <w:bCs/>
            <w:color w:val="475B6D"/>
          </w:rPr>
          <w:id w:val="1882523149"/>
          <w14:checkbox>
            <w14:checked w14:val="0"/>
            <w14:checkedState w14:val="0052" w14:font="Wingdings 2"/>
            <w14:uncheckedState w14:val="2610" w14:font="MS Gothic"/>
          </w14:checkbox>
        </w:sdtPr>
        <w:sdtEndPr/>
        <w:sdtContent>
          <w:r w:rsidR="003E144C" w:rsidRPr="00882E90">
            <w:rPr>
              <w:rFonts w:ascii="Segoe UI Symbol" w:eastAsia="MS Gothic" w:hAnsi="Segoe UI Symbol" w:cs="Segoe UI Symbol"/>
              <w:b/>
              <w:bCs/>
              <w:color w:val="475B6D"/>
            </w:rPr>
            <w:t>☐</w:t>
          </w:r>
        </w:sdtContent>
      </w:sdt>
      <w:r w:rsidR="003E144C" w:rsidRPr="00882E90">
        <w:rPr>
          <w:rFonts w:ascii="Calibri" w:hAnsi="Calibri" w:cs="Calibri"/>
          <w:b/>
          <w:bCs/>
          <w:color w:val="475B6D"/>
        </w:rPr>
        <w:t xml:space="preserve"> Intellectual Property</w:t>
      </w:r>
    </w:p>
    <w:p w14:paraId="70DFD028" w14:textId="6B291F4A" w:rsidR="001A7D17" w:rsidRPr="00DF4721" w:rsidRDefault="001A7D17" w:rsidP="00E26FE0">
      <w:pPr>
        <w:ind w:left="-709" w:right="-472"/>
        <w:jc w:val="both"/>
        <w:rPr>
          <w:rFonts w:ascii="Calibri" w:hAnsi="Calibri" w:cs="Calibri"/>
          <w:b/>
          <w:bCs/>
          <w:color w:val="0BA290"/>
        </w:rPr>
      </w:pPr>
      <w:r w:rsidRPr="00DF4721">
        <w:rPr>
          <w:rFonts w:ascii="Calibri" w:hAnsi="Calibri" w:cs="Calibri"/>
          <w:b/>
          <w:bCs/>
          <w:color w:val="0BA290"/>
        </w:rPr>
        <w:t>7.</w:t>
      </w:r>
      <w:r w:rsidRPr="00DF4721">
        <w:rPr>
          <w:rFonts w:ascii="Calibri" w:hAnsi="Calibri" w:cs="Calibri"/>
          <w:b/>
          <w:bCs/>
          <w:color w:val="0BA290"/>
        </w:rPr>
        <w:tab/>
        <w:t xml:space="preserve">Professional Building Services – for capital projects </w:t>
      </w:r>
    </w:p>
    <w:p w14:paraId="5541922E" w14:textId="33BDC1E2" w:rsidR="001A7D17"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1124228891"/>
          <w14:checkbox>
            <w14:checked w14:val="0"/>
            <w14:checkedState w14:val="0052" w14:font="Wingdings 2"/>
            <w14:uncheckedState w14:val="2610" w14:font="MS Gothic"/>
          </w14:checkbox>
        </w:sdtPr>
        <w:sdtEndPr/>
        <w:sdtContent>
          <w:r w:rsidR="001A7D17" w:rsidRPr="00882E90">
            <w:rPr>
              <w:rFonts w:ascii="Segoe UI Symbol" w:eastAsia="MS Gothic" w:hAnsi="Segoe UI Symbol" w:cs="Segoe UI Symbol"/>
              <w:b/>
              <w:bCs/>
              <w:color w:val="475B6D"/>
            </w:rPr>
            <w:t>☐</w:t>
          </w:r>
        </w:sdtContent>
      </w:sdt>
      <w:r w:rsidR="001A7D17" w:rsidRPr="00882E90">
        <w:rPr>
          <w:rFonts w:ascii="Calibri" w:hAnsi="Calibri" w:cs="Calibri"/>
          <w:b/>
          <w:bCs/>
          <w:color w:val="475B6D"/>
        </w:rPr>
        <w:t xml:space="preserve"> </w:t>
      </w:r>
      <w:r w:rsidR="008F3173" w:rsidRPr="00882E90">
        <w:rPr>
          <w:rFonts w:ascii="Calibri" w:hAnsi="Calibri" w:cs="Calibri"/>
          <w:b/>
          <w:bCs/>
          <w:color w:val="475B6D"/>
        </w:rPr>
        <w:t xml:space="preserve">Design – Architecture </w:t>
      </w:r>
      <w:r w:rsidR="001A7D17" w:rsidRPr="00882E90">
        <w:rPr>
          <w:rFonts w:ascii="Calibri" w:hAnsi="Calibri" w:cs="Calibri"/>
          <w:b/>
          <w:bCs/>
          <w:color w:val="475B6D"/>
        </w:rPr>
        <w:tab/>
      </w:r>
      <w:r w:rsidR="001A7D17" w:rsidRPr="00882E90">
        <w:rPr>
          <w:rFonts w:ascii="Calibri" w:hAnsi="Calibri" w:cs="Calibri"/>
          <w:b/>
          <w:bCs/>
          <w:color w:val="475B6D"/>
        </w:rPr>
        <w:tab/>
      </w:r>
      <w:sdt>
        <w:sdtPr>
          <w:rPr>
            <w:rFonts w:ascii="Calibri" w:hAnsi="Calibri" w:cs="Calibri"/>
            <w:b/>
            <w:bCs/>
            <w:color w:val="475B6D"/>
          </w:rPr>
          <w:id w:val="-553232727"/>
          <w14:checkbox>
            <w14:checked w14:val="0"/>
            <w14:checkedState w14:val="0052" w14:font="Wingdings 2"/>
            <w14:uncheckedState w14:val="2610" w14:font="MS Gothic"/>
          </w14:checkbox>
        </w:sdtPr>
        <w:sdtEndPr/>
        <w:sdtContent>
          <w:r w:rsidR="001A7D17" w:rsidRPr="00882E90">
            <w:rPr>
              <w:rFonts w:ascii="Segoe UI Symbol" w:eastAsia="MS Gothic" w:hAnsi="Segoe UI Symbol" w:cs="Segoe UI Symbol"/>
              <w:b/>
              <w:bCs/>
              <w:color w:val="475B6D"/>
            </w:rPr>
            <w:t>☐</w:t>
          </w:r>
        </w:sdtContent>
      </w:sdt>
      <w:r w:rsidR="001A7D17" w:rsidRPr="00882E90">
        <w:rPr>
          <w:rFonts w:ascii="Calibri" w:hAnsi="Calibri" w:cs="Calibri"/>
          <w:b/>
          <w:bCs/>
          <w:color w:val="475B6D"/>
        </w:rPr>
        <w:t xml:space="preserve"> </w:t>
      </w:r>
      <w:r w:rsidR="000005E0" w:rsidRPr="00882E90">
        <w:rPr>
          <w:rFonts w:ascii="Calibri" w:hAnsi="Calibri" w:cs="Calibri"/>
          <w:b/>
          <w:bCs/>
          <w:color w:val="475B6D"/>
        </w:rPr>
        <w:t>Surveys</w:t>
      </w:r>
      <w:r w:rsidR="001A7D17" w:rsidRPr="00882E90">
        <w:rPr>
          <w:rFonts w:ascii="Calibri" w:hAnsi="Calibri" w:cs="Calibri"/>
          <w:b/>
          <w:bCs/>
          <w:color w:val="475B6D"/>
        </w:rPr>
        <w:tab/>
      </w:r>
      <w:r w:rsidR="001A7D17" w:rsidRPr="00882E90">
        <w:rPr>
          <w:rFonts w:ascii="Calibri" w:hAnsi="Calibri" w:cs="Calibri"/>
          <w:b/>
          <w:bCs/>
          <w:color w:val="475B6D"/>
        </w:rPr>
        <w:tab/>
      </w:r>
      <w:sdt>
        <w:sdtPr>
          <w:rPr>
            <w:rFonts w:ascii="Calibri" w:hAnsi="Calibri" w:cs="Calibri"/>
            <w:b/>
            <w:bCs/>
            <w:color w:val="475B6D"/>
          </w:rPr>
          <w:id w:val="-652669635"/>
          <w14:checkbox>
            <w14:checked w14:val="0"/>
            <w14:checkedState w14:val="0052" w14:font="Wingdings 2"/>
            <w14:uncheckedState w14:val="2610" w14:font="MS Gothic"/>
          </w14:checkbox>
        </w:sdtPr>
        <w:sdtEndPr/>
        <w:sdtContent>
          <w:r w:rsidR="001A7D17" w:rsidRPr="00882E90">
            <w:rPr>
              <w:rFonts w:ascii="Segoe UI Symbol" w:eastAsia="MS Gothic" w:hAnsi="Segoe UI Symbol" w:cs="Segoe UI Symbol"/>
              <w:b/>
              <w:bCs/>
              <w:color w:val="475B6D"/>
            </w:rPr>
            <w:t>☐</w:t>
          </w:r>
        </w:sdtContent>
      </w:sdt>
      <w:r w:rsidR="001A7D17" w:rsidRPr="00882E90">
        <w:rPr>
          <w:rFonts w:ascii="Calibri" w:hAnsi="Calibri" w:cs="Calibri"/>
          <w:b/>
          <w:bCs/>
          <w:color w:val="475B6D"/>
        </w:rPr>
        <w:t xml:space="preserve"> </w:t>
      </w:r>
      <w:r w:rsidR="000005E0" w:rsidRPr="00882E90">
        <w:rPr>
          <w:rFonts w:ascii="Calibri" w:hAnsi="Calibri" w:cs="Calibri"/>
          <w:b/>
          <w:bCs/>
          <w:color w:val="475B6D"/>
        </w:rPr>
        <w:t xml:space="preserve">Property and Market Rates advice </w:t>
      </w:r>
    </w:p>
    <w:p w14:paraId="775C54CA" w14:textId="5ED99A85" w:rsidR="00D874BB" w:rsidRPr="00882E90" w:rsidRDefault="001A574C" w:rsidP="00E26FE0">
      <w:pPr>
        <w:spacing w:line="240" w:lineRule="auto"/>
        <w:ind w:left="-709" w:right="-472"/>
        <w:jc w:val="both"/>
        <w:rPr>
          <w:rFonts w:ascii="Calibri" w:hAnsi="Calibri" w:cs="Calibri"/>
          <w:b/>
          <w:bCs/>
          <w:color w:val="475B6D"/>
        </w:rPr>
      </w:pPr>
      <w:sdt>
        <w:sdtPr>
          <w:rPr>
            <w:rFonts w:ascii="Calibri" w:hAnsi="Calibri" w:cs="Calibri"/>
            <w:b/>
            <w:bCs/>
            <w:color w:val="475B6D"/>
          </w:rPr>
          <w:id w:val="885607825"/>
          <w14:checkbox>
            <w14:checked w14:val="0"/>
            <w14:checkedState w14:val="0052" w14:font="Wingdings 2"/>
            <w14:uncheckedState w14:val="2610" w14:font="MS Gothic"/>
          </w14:checkbox>
        </w:sdtPr>
        <w:sdtEndPr/>
        <w:sdtContent>
          <w:r w:rsidR="001A7D17" w:rsidRPr="00882E90">
            <w:rPr>
              <w:rFonts w:ascii="Segoe UI Symbol" w:eastAsia="MS Gothic" w:hAnsi="Segoe UI Symbol" w:cs="Segoe UI Symbol"/>
              <w:b/>
              <w:bCs/>
              <w:color w:val="475B6D"/>
            </w:rPr>
            <w:t>☐</w:t>
          </w:r>
        </w:sdtContent>
      </w:sdt>
      <w:r w:rsidR="001A7D17" w:rsidRPr="00882E90">
        <w:rPr>
          <w:rFonts w:ascii="Calibri" w:hAnsi="Calibri" w:cs="Calibri"/>
          <w:b/>
          <w:bCs/>
          <w:color w:val="475B6D"/>
        </w:rPr>
        <w:t xml:space="preserve"> </w:t>
      </w:r>
      <w:r w:rsidR="000005E0" w:rsidRPr="00882E90">
        <w:rPr>
          <w:rFonts w:ascii="Calibri" w:hAnsi="Calibri" w:cs="Calibri"/>
          <w:b/>
          <w:bCs/>
          <w:color w:val="475B6D"/>
        </w:rPr>
        <w:t xml:space="preserve">Capital Project Management </w:t>
      </w:r>
      <w:r w:rsidR="001A7D17" w:rsidRPr="00882E90">
        <w:rPr>
          <w:rFonts w:ascii="Calibri" w:hAnsi="Calibri" w:cs="Calibri"/>
          <w:b/>
          <w:bCs/>
          <w:color w:val="475B6D"/>
        </w:rPr>
        <w:tab/>
      </w:r>
      <w:sdt>
        <w:sdtPr>
          <w:rPr>
            <w:rFonts w:ascii="Calibri" w:hAnsi="Calibri" w:cs="Calibri"/>
            <w:b/>
            <w:bCs/>
            <w:color w:val="475B6D"/>
          </w:rPr>
          <w:id w:val="151103890"/>
          <w14:checkbox>
            <w14:checked w14:val="0"/>
            <w14:checkedState w14:val="0052" w14:font="Wingdings 2"/>
            <w14:uncheckedState w14:val="2610" w14:font="MS Gothic"/>
          </w14:checkbox>
        </w:sdtPr>
        <w:sdtEndPr/>
        <w:sdtContent>
          <w:r w:rsidR="001A7D17" w:rsidRPr="00882E90">
            <w:rPr>
              <w:rFonts w:ascii="Segoe UI Symbol" w:eastAsia="MS Gothic" w:hAnsi="Segoe UI Symbol" w:cs="Segoe UI Symbol"/>
              <w:b/>
              <w:bCs/>
              <w:color w:val="475B6D"/>
            </w:rPr>
            <w:t>☐</w:t>
          </w:r>
        </w:sdtContent>
      </w:sdt>
      <w:r w:rsidR="001A7D17" w:rsidRPr="00882E90">
        <w:rPr>
          <w:rFonts w:ascii="Calibri" w:hAnsi="Calibri" w:cs="Calibri"/>
          <w:b/>
          <w:bCs/>
          <w:color w:val="475B6D"/>
        </w:rPr>
        <w:t xml:space="preserve"> </w:t>
      </w:r>
      <w:r w:rsidR="000005E0" w:rsidRPr="00882E90">
        <w:rPr>
          <w:rFonts w:ascii="Calibri" w:hAnsi="Calibri" w:cs="Calibri"/>
          <w:b/>
          <w:bCs/>
          <w:color w:val="475B6D"/>
        </w:rPr>
        <w:t xml:space="preserve">Planning </w:t>
      </w:r>
      <w:r w:rsidR="00A30EA7" w:rsidRPr="00882E90">
        <w:rPr>
          <w:rFonts w:ascii="Calibri" w:hAnsi="Calibri" w:cs="Calibri"/>
          <w:b/>
          <w:bCs/>
          <w:color w:val="475B6D"/>
        </w:rPr>
        <w:t>Advice</w:t>
      </w:r>
      <w:r w:rsidR="001A7D17" w:rsidRPr="00882E90">
        <w:rPr>
          <w:rFonts w:ascii="Calibri" w:hAnsi="Calibri" w:cs="Calibri"/>
          <w:b/>
          <w:bCs/>
          <w:color w:val="475B6D"/>
        </w:rPr>
        <w:t xml:space="preserve">   </w:t>
      </w:r>
      <w:r w:rsidR="00A30EA7" w:rsidRPr="00882E90">
        <w:rPr>
          <w:rFonts w:ascii="Calibri" w:hAnsi="Calibri" w:cs="Calibri"/>
          <w:b/>
          <w:bCs/>
          <w:color w:val="475B6D"/>
        </w:rPr>
        <w:t xml:space="preserve">   </w:t>
      </w:r>
      <w:sdt>
        <w:sdtPr>
          <w:rPr>
            <w:rFonts w:ascii="Calibri" w:hAnsi="Calibri" w:cs="Calibri"/>
            <w:b/>
            <w:bCs/>
            <w:color w:val="475B6D"/>
          </w:rPr>
          <w:id w:val="-1726678611"/>
          <w14:checkbox>
            <w14:checked w14:val="0"/>
            <w14:checkedState w14:val="0052" w14:font="Wingdings 2"/>
            <w14:uncheckedState w14:val="2610" w14:font="MS Gothic"/>
          </w14:checkbox>
        </w:sdtPr>
        <w:sdtEndPr/>
        <w:sdtContent>
          <w:r w:rsidR="001A7D17" w:rsidRPr="00882E90">
            <w:rPr>
              <w:rFonts w:ascii="Segoe UI Symbol" w:eastAsia="MS Gothic" w:hAnsi="Segoe UI Symbol" w:cs="Segoe UI Symbol"/>
              <w:b/>
              <w:bCs/>
              <w:color w:val="475B6D"/>
            </w:rPr>
            <w:t>☐</w:t>
          </w:r>
        </w:sdtContent>
      </w:sdt>
      <w:r w:rsidR="001A7D17" w:rsidRPr="00882E90">
        <w:rPr>
          <w:rFonts w:ascii="Calibri" w:hAnsi="Calibri" w:cs="Calibri"/>
          <w:b/>
          <w:bCs/>
          <w:color w:val="475B6D"/>
        </w:rPr>
        <w:t xml:space="preserve"> </w:t>
      </w:r>
      <w:r w:rsidR="00A30EA7" w:rsidRPr="00882E90">
        <w:rPr>
          <w:rFonts w:ascii="Calibri" w:hAnsi="Calibri" w:cs="Calibri"/>
          <w:b/>
          <w:bCs/>
          <w:color w:val="475B6D"/>
        </w:rPr>
        <w:t xml:space="preserve">Structural Engineering </w:t>
      </w:r>
    </w:p>
    <w:p w14:paraId="79FA80AE" w14:textId="70AD1F35" w:rsidR="00D874BB" w:rsidRPr="00882E90" w:rsidRDefault="004B76DA" w:rsidP="00E26FE0">
      <w:pPr>
        <w:ind w:left="-709" w:right="-472"/>
        <w:jc w:val="both"/>
        <w:rPr>
          <w:rFonts w:ascii="Calibri" w:hAnsi="Calibri" w:cs="Calibri"/>
          <w:b/>
          <w:bCs/>
          <w:color w:val="6FC2B4"/>
        </w:rPr>
      </w:pPr>
      <w:r w:rsidRPr="00DF4721">
        <w:rPr>
          <w:rFonts w:ascii="Calibri" w:hAnsi="Calibri" w:cs="Calibri"/>
          <w:noProof/>
          <w:color w:val="0BA290"/>
        </w:rPr>
        <mc:AlternateContent>
          <mc:Choice Requires="wps">
            <w:drawing>
              <wp:anchor distT="0" distB="0" distL="114300" distR="114300" simplePos="0" relativeHeight="251665920" behindDoc="0" locked="0" layoutInCell="1" allowOverlap="1" wp14:anchorId="26F7F034" wp14:editId="39EA6839">
                <wp:simplePos x="0" y="0"/>
                <wp:positionH relativeFrom="margin">
                  <wp:posOffset>-396240</wp:posOffset>
                </wp:positionH>
                <wp:positionV relativeFrom="paragraph">
                  <wp:posOffset>283210</wp:posOffset>
                </wp:positionV>
                <wp:extent cx="6027420" cy="701040"/>
                <wp:effectExtent l="0" t="0" r="11430" b="22860"/>
                <wp:wrapNone/>
                <wp:docPr id="1770812775" name="Text Box 3"/>
                <wp:cNvGraphicFramePr/>
                <a:graphic xmlns:a="http://schemas.openxmlformats.org/drawingml/2006/main">
                  <a:graphicData uri="http://schemas.microsoft.com/office/word/2010/wordprocessingShape">
                    <wps:wsp>
                      <wps:cNvSpPr txBox="1"/>
                      <wps:spPr>
                        <a:xfrm>
                          <a:off x="0" y="0"/>
                          <a:ext cx="6027420" cy="701040"/>
                        </a:xfrm>
                        <a:prstGeom prst="rect">
                          <a:avLst/>
                        </a:prstGeom>
                        <a:solidFill>
                          <a:schemeClr val="lt1"/>
                        </a:solidFill>
                        <a:ln w="12700">
                          <a:solidFill>
                            <a:schemeClr val="accent1"/>
                          </a:solidFill>
                        </a:ln>
                      </wps:spPr>
                      <wps:txbx>
                        <w:txbxContent>
                          <w:p w14:paraId="0C45483B" w14:textId="77777777" w:rsidR="001661AF" w:rsidRPr="000708FD" w:rsidRDefault="001661AF" w:rsidP="001661AF">
                            <w:pPr>
                              <w:rPr>
                                <w:color w:val="156082"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7F034" id="_x0000_s1029" type="#_x0000_t202" style="position:absolute;left:0;text-align:left;margin-left:-31.2pt;margin-top:22.3pt;width:474.6pt;height:55.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" fillcolor="white [3201]" strokecolor="#156082 [3204]" strokeweight="1pt">
                <v:textbox>
                  <w:txbxContent>
                    <w:p w14:paraId="0C45483B" w14:textId="77777777" w:rsidR="001661AF" w:rsidRPr="000708FD" w:rsidRDefault="001661AF" w:rsidP="001661AF">
                      <w:pPr>
                        <w:rPr>
                          <w:color w:val="156082" w:themeColor="accent1"/>
                        </w:rPr>
                      </w:pPr>
                    </w:p>
                  </w:txbxContent>
                </v:textbox>
                <w10:wrap anchorx="margin"/>
              </v:shape>
            </w:pict>
          </mc:Fallback>
        </mc:AlternateContent>
      </w:r>
      <w:r w:rsidR="00996503" w:rsidRPr="00DF4721">
        <w:rPr>
          <w:rFonts w:ascii="Calibri" w:hAnsi="Calibri" w:cs="Calibri"/>
          <w:b/>
          <w:bCs/>
          <w:color w:val="0BA290"/>
        </w:rPr>
        <w:t>8</w:t>
      </w:r>
      <w:r w:rsidR="00BE050F" w:rsidRPr="00DF4721">
        <w:rPr>
          <w:rFonts w:ascii="Calibri" w:hAnsi="Calibri" w:cs="Calibri"/>
          <w:b/>
          <w:bCs/>
          <w:color w:val="0BA290"/>
        </w:rPr>
        <w:t xml:space="preserve">. </w:t>
      </w:r>
      <w:r w:rsidR="00E26FE0" w:rsidRPr="00DF4721">
        <w:rPr>
          <w:rFonts w:ascii="Calibri" w:hAnsi="Calibri" w:cs="Calibri"/>
          <w:b/>
          <w:bCs/>
          <w:color w:val="0BA290"/>
        </w:rPr>
        <w:tab/>
      </w:r>
      <w:r w:rsidR="001661AF" w:rsidRPr="00DF4721">
        <w:rPr>
          <w:rFonts w:ascii="Calibri" w:hAnsi="Calibri" w:cs="Calibri"/>
          <w:b/>
          <w:bCs/>
          <w:color w:val="0BA290"/>
        </w:rPr>
        <w:t>OTHER SKILLS: List</w:t>
      </w:r>
      <w:r w:rsidR="001661AF" w:rsidRPr="00882E90">
        <w:rPr>
          <w:rFonts w:ascii="Calibri" w:hAnsi="Calibri" w:cs="Calibri"/>
          <w:b/>
          <w:bCs/>
          <w:color w:val="6FC2B4"/>
        </w:rPr>
        <w:t xml:space="preserve"> </w:t>
      </w:r>
    </w:p>
    <w:p w14:paraId="434694BD" w14:textId="77777777" w:rsidR="004B76DA" w:rsidRPr="00882E90" w:rsidRDefault="004B76DA" w:rsidP="00E26FE0">
      <w:pPr>
        <w:ind w:left="-709" w:right="-472"/>
        <w:jc w:val="both"/>
        <w:rPr>
          <w:rFonts w:ascii="Calibri" w:hAnsi="Calibri" w:cs="Calibri"/>
          <w:b/>
          <w:bCs/>
          <w:color w:val="6FC2B4"/>
        </w:rPr>
      </w:pPr>
    </w:p>
    <w:p w14:paraId="305668F6" w14:textId="77777777" w:rsidR="00A064F3" w:rsidRDefault="00A064F3" w:rsidP="00E26FE0">
      <w:pPr>
        <w:ind w:left="-709" w:right="-472"/>
        <w:jc w:val="both"/>
        <w:rPr>
          <w:rFonts w:ascii="Calibri" w:hAnsi="Calibri" w:cs="Calibri"/>
          <w:b/>
          <w:bCs/>
          <w:color w:val="6FC2B4"/>
        </w:rPr>
      </w:pPr>
    </w:p>
    <w:p w14:paraId="2D8E6D7A" w14:textId="77777777" w:rsidR="00A064F3" w:rsidRPr="00A064F3" w:rsidRDefault="00A064F3" w:rsidP="00E26FE0">
      <w:pPr>
        <w:ind w:left="-709" w:right="-472"/>
        <w:jc w:val="both"/>
        <w:rPr>
          <w:rFonts w:ascii="Calibri" w:hAnsi="Calibri" w:cs="Calibri"/>
          <w:b/>
          <w:bCs/>
          <w:color w:val="6FC2B4"/>
          <w:sz w:val="4"/>
          <w:szCs w:val="4"/>
        </w:rPr>
      </w:pPr>
    </w:p>
    <w:p w14:paraId="56F14A3D" w14:textId="77777777" w:rsidR="005C4164" w:rsidRPr="005C4164" w:rsidRDefault="005C4164" w:rsidP="005C4164">
      <w:pPr>
        <w:rPr>
          <w:sz w:val="8"/>
          <w:szCs w:val="8"/>
        </w:rPr>
      </w:pPr>
    </w:p>
    <w:p w14:paraId="09E2EDA4" w14:textId="50B8A726" w:rsidR="00264C2F" w:rsidRPr="00DF4721" w:rsidRDefault="00264C2F" w:rsidP="00E26FE0">
      <w:pPr>
        <w:ind w:left="-709" w:right="-472"/>
        <w:jc w:val="both"/>
        <w:rPr>
          <w:rFonts w:ascii="Calibri" w:hAnsi="Calibri" w:cs="Calibri"/>
          <w:b/>
          <w:bCs/>
          <w:color w:val="0BA290"/>
        </w:rPr>
      </w:pPr>
      <w:r w:rsidRPr="00DF4721">
        <w:rPr>
          <w:rFonts w:ascii="Calibri" w:hAnsi="Calibri" w:cs="Calibri"/>
          <w:b/>
          <w:bCs/>
          <w:color w:val="0BA290"/>
        </w:rPr>
        <w:t>Q&amp;A</w:t>
      </w:r>
    </w:p>
    <w:p w14:paraId="61C3703D" w14:textId="54949A4D" w:rsidR="00264C2F" w:rsidRPr="00882E90" w:rsidRDefault="00264C2F" w:rsidP="005C4164">
      <w:pPr>
        <w:pStyle w:val="ListParagraph"/>
        <w:numPr>
          <w:ilvl w:val="0"/>
          <w:numId w:val="8"/>
        </w:numPr>
        <w:ind w:left="-284" w:right="-472"/>
        <w:jc w:val="both"/>
        <w:rPr>
          <w:rFonts w:ascii="Calibri" w:hAnsi="Calibri" w:cs="Calibri"/>
          <w:b/>
          <w:bCs/>
          <w:color w:val="475B6D"/>
        </w:rPr>
      </w:pPr>
      <w:r w:rsidRPr="00882E90">
        <w:rPr>
          <w:rFonts w:ascii="Calibri" w:hAnsi="Calibri" w:cs="Calibri"/>
          <w:b/>
          <w:bCs/>
          <w:color w:val="475B6D"/>
        </w:rPr>
        <w:t xml:space="preserve">Is there a cost for using </w:t>
      </w:r>
      <w:r w:rsidR="000B353C" w:rsidRPr="00882E90">
        <w:rPr>
          <w:rFonts w:ascii="Calibri" w:hAnsi="Calibri" w:cs="Calibri"/>
          <w:b/>
          <w:bCs/>
          <w:color w:val="475B6D"/>
        </w:rPr>
        <w:t>INVEST Pro-Bono</w:t>
      </w:r>
      <w:r w:rsidRPr="00882E90">
        <w:rPr>
          <w:rFonts w:ascii="Calibri" w:hAnsi="Calibri" w:cs="Calibri"/>
          <w:b/>
          <w:bCs/>
          <w:color w:val="475B6D"/>
        </w:rPr>
        <w:t xml:space="preserve"> to broker our skilled volunteering activities?</w:t>
      </w:r>
    </w:p>
    <w:p w14:paraId="21B5AED3" w14:textId="141B6C55" w:rsidR="00264C2F" w:rsidRPr="00882E90" w:rsidRDefault="002D5CE4" w:rsidP="005C4164">
      <w:pPr>
        <w:ind w:left="-284" w:right="-472"/>
        <w:jc w:val="both"/>
        <w:rPr>
          <w:rFonts w:ascii="Calibri" w:hAnsi="Calibri" w:cs="Calibri"/>
          <w:color w:val="475B6D"/>
        </w:rPr>
      </w:pPr>
      <w:r w:rsidRPr="00882E90">
        <w:rPr>
          <w:rFonts w:ascii="Calibri" w:hAnsi="Calibri" w:cs="Calibri"/>
          <w:color w:val="475B6D"/>
        </w:rPr>
        <w:t>GCF</w:t>
      </w:r>
      <w:r w:rsidR="00264C2F" w:rsidRPr="00882E90">
        <w:rPr>
          <w:rFonts w:ascii="Calibri" w:hAnsi="Calibri" w:cs="Calibri"/>
          <w:color w:val="475B6D"/>
        </w:rPr>
        <w:t xml:space="preserve"> </w:t>
      </w:r>
      <w:r w:rsidR="003A7299" w:rsidRPr="00882E90">
        <w:rPr>
          <w:rFonts w:ascii="Calibri" w:hAnsi="Calibri" w:cs="Calibri"/>
          <w:color w:val="475B6D"/>
        </w:rPr>
        <w:t xml:space="preserve">funds </w:t>
      </w:r>
      <w:r w:rsidR="00264C2F" w:rsidRPr="00882E90">
        <w:rPr>
          <w:rFonts w:ascii="Calibri" w:hAnsi="Calibri" w:cs="Calibri"/>
          <w:color w:val="475B6D"/>
        </w:rPr>
        <w:t xml:space="preserve">the </w:t>
      </w:r>
      <w:r w:rsidR="00745FAE" w:rsidRPr="00882E90">
        <w:rPr>
          <w:rFonts w:ascii="Calibri" w:hAnsi="Calibri" w:cs="Calibri"/>
          <w:color w:val="475B6D"/>
        </w:rPr>
        <w:t xml:space="preserve">INVEST Programme </w:t>
      </w:r>
      <w:r w:rsidR="00264C2F" w:rsidRPr="00882E90">
        <w:rPr>
          <w:rFonts w:ascii="Calibri" w:hAnsi="Calibri" w:cs="Calibri"/>
          <w:color w:val="475B6D"/>
        </w:rPr>
        <w:t xml:space="preserve">to help local voluntary sector organisations access the specific professional skills, support and services they need to deliver vital services for our communities. Equally, </w:t>
      </w:r>
      <w:r w:rsidR="000B353C" w:rsidRPr="00882E90">
        <w:rPr>
          <w:rFonts w:ascii="Calibri" w:hAnsi="Calibri" w:cs="Calibri"/>
          <w:color w:val="475B6D"/>
        </w:rPr>
        <w:t>INVEST</w:t>
      </w:r>
      <w:r w:rsidR="00264C2F" w:rsidRPr="00882E90">
        <w:rPr>
          <w:rFonts w:ascii="Calibri" w:hAnsi="Calibri" w:cs="Calibri"/>
          <w:color w:val="475B6D"/>
        </w:rPr>
        <w:t xml:space="preserve"> provides a service for our business supporters which helps them to deliver social value where it matters and provides worthwhile and rewarding skilled volunteering opportunities for their employees.</w:t>
      </w:r>
    </w:p>
    <w:p w14:paraId="5200A640" w14:textId="6C39D47E" w:rsidR="00264C2F" w:rsidRPr="00882E90" w:rsidRDefault="002D5CE4" w:rsidP="005C4164">
      <w:pPr>
        <w:ind w:left="-284" w:right="-472"/>
        <w:jc w:val="both"/>
        <w:rPr>
          <w:rFonts w:ascii="Calibri" w:hAnsi="Calibri" w:cs="Calibri"/>
          <w:color w:val="475B6D"/>
        </w:rPr>
      </w:pPr>
      <w:r w:rsidRPr="00882E90">
        <w:rPr>
          <w:rFonts w:ascii="Calibri" w:hAnsi="Calibri" w:cs="Calibri"/>
          <w:color w:val="475B6D"/>
        </w:rPr>
        <w:t xml:space="preserve">GCF </w:t>
      </w:r>
      <w:r w:rsidR="00264C2F" w:rsidRPr="00882E90">
        <w:rPr>
          <w:rFonts w:ascii="Calibri" w:hAnsi="Calibri" w:cs="Calibri"/>
          <w:color w:val="475B6D"/>
        </w:rPr>
        <w:t>underwrites the entire costs of providing this Pro</w:t>
      </w:r>
      <w:r w:rsidR="000B353C" w:rsidRPr="00882E90">
        <w:rPr>
          <w:rFonts w:ascii="Calibri" w:hAnsi="Calibri" w:cs="Calibri"/>
          <w:color w:val="475B6D"/>
        </w:rPr>
        <w:t>-</w:t>
      </w:r>
      <w:r w:rsidR="004C59B4" w:rsidRPr="00882E90">
        <w:rPr>
          <w:rFonts w:ascii="Calibri" w:hAnsi="Calibri" w:cs="Calibri"/>
          <w:color w:val="475B6D"/>
        </w:rPr>
        <w:t>Bono</w:t>
      </w:r>
      <w:r w:rsidR="00264C2F" w:rsidRPr="00882E90">
        <w:rPr>
          <w:rFonts w:ascii="Calibri" w:hAnsi="Calibri" w:cs="Calibri"/>
          <w:color w:val="475B6D"/>
        </w:rPr>
        <w:t xml:space="preserve"> service</w:t>
      </w:r>
      <w:r w:rsidR="00AF6740">
        <w:rPr>
          <w:rFonts w:ascii="Calibri" w:hAnsi="Calibri" w:cs="Calibri"/>
          <w:color w:val="475B6D"/>
        </w:rPr>
        <w:t xml:space="preserve">, through </w:t>
      </w:r>
      <w:r w:rsidR="007C5508">
        <w:rPr>
          <w:rFonts w:ascii="Calibri" w:hAnsi="Calibri" w:cs="Calibri"/>
          <w:color w:val="475B6D"/>
        </w:rPr>
        <w:t>its</w:t>
      </w:r>
      <w:r w:rsidR="00AF6740">
        <w:rPr>
          <w:rFonts w:ascii="Calibri" w:hAnsi="Calibri" w:cs="Calibri"/>
          <w:color w:val="475B6D"/>
        </w:rPr>
        <w:t xml:space="preserve"> own fundraising,</w:t>
      </w:r>
      <w:r w:rsidR="00264C2F" w:rsidRPr="00882E90">
        <w:rPr>
          <w:rFonts w:ascii="Calibri" w:hAnsi="Calibri" w:cs="Calibri"/>
          <w:color w:val="475B6D"/>
        </w:rPr>
        <w:t xml:space="preserve"> for both businesses and charities, </w:t>
      </w:r>
      <w:r w:rsidR="007C5508">
        <w:rPr>
          <w:rFonts w:ascii="Calibri" w:hAnsi="Calibri" w:cs="Calibri"/>
          <w:color w:val="475B6D"/>
        </w:rPr>
        <w:t xml:space="preserve">so </w:t>
      </w:r>
      <w:r w:rsidR="00264C2F" w:rsidRPr="00882E90">
        <w:rPr>
          <w:rFonts w:ascii="Calibri" w:hAnsi="Calibri" w:cs="Calibri"/>
          <w:color w:val="475B6D"/>
        </w:rPr>
        <w:t xml:space="preserve">currently there is no required fee for businesses </w:t>
      </w:r>
      <w:r w:rsidR="00DD5542" w:rsidRPr="00882E90">
        <w:rPr>
          <w:rFonts w:ascii="Calibri" w:hAnsi="Calibri" w:cs="Calibri"/>
          <w:color w:val="475B6D"/>
        </w:rPr>
        <w:t>to</w:t>
      </w:r>
      <w:r w:rsidR="00264C2F" w:rsidRPr="00882E90">
        <w:rPr>
          <w:rFonts w:ascii="Calibri" w:hAnsi="Calibri" w:cs="Calibri"/>
          <w:color w:val="475B6D"/>
        </w:rPr>
        <w:t xml:space="preserve"> use and benefit from this service. Instead, businesses are asked to consider </w:t>
      </w:r>
      <w:r w:rsidR="000B353C" w:rsidRPr="00882E90">
        <w:rPr>
          <w:rFonts w:ascii="Calibri" w:hAnsi="Calibri" w:cs="Calibri"/>
          <w:color w:val="475B6D"/>
        </w:rPr>
        <w:t xml:space="preserve">becoming a Community INVESTOR </w:t>
      </w:r>
      <w:hyperlink r:id="rId14" w:history="1">
        <w:r w:rsidR="00AB434C" w:rsidRPr="00882E90">
          <w:rPr>
            <w:rStyle w:val="Hyperlink"/>
            <w:rFonts w:ascii="Calibri" w:hAnsi="Calibri" w:cs="Calibri"/>
          </w:rPr>
          <w:t>https://gloucestershirecf.org.uk/community-investors/</w:t>
        </w:r>
      </w:hyperlink>
      <w:r w:rsidR="00C03528" w:rsidRPr="00882E90">
        <w:rPr>
          <w:rFonts w:ascii="Calibri" w:hAnsi="Calibri" w:cs="Calibri"/>
        </w:rPr>
        <w:t xml:space="preserve"> </w:t>
      </w:r>
      <w:r w:rsidR="00C03528" w:rsidRPr="00882E90">
        <w:rPr>
          <w:rFonts w:ascii="Calibri" w:hAnsi="Calibri" w:cs="Calibri"/>
          <w:color w:val="475B6D"/>
        </w:rPr>
        <w:t>or</w:t>
      </w:r>
      <w:r w:rsidR="009D3DA1">
        <w:rPr>
          <w:rFonts w:ascii="Calibri" w:hAnsi="Calibri" w:cs="Calibri"/>
          <w:color w:val="475B6D"/>
        </w:rPr>
        <w:t xml:space="preserve"> sponsoring an element of the programme </w:t>
      </w:r>
      <w:r w:rsidR="00264C2F" w:rsidRPr="00882E90">
        <w:rPr>
          <w:rFonts w:ascii="Calibri" w:hAnsi="Calibri" w:cs="Calibri"/>
          <w:color w:val="475B6D"/>
        </w:rPr>
        <w:t>to help sustain this valuable local service.</w:t>
      </w:r>
    </w:p>
    <w:p w14:paraId="7DF6B7AB" w14:textId="77777777" w:rsidR="00264C2F" w:rsidRPr="00882E90" w:rsidRDefault="00264C2F" w:rsidP="005C4164">
      <w:pPr>
        <w:pStyle w:val="ListParagraph"/>
        <w:numPr>
          <w:ilvl w:val="0"/>
          <w:numId w:val="8"/>
        </w:numPr>
        <w:ind w:left="-142" w:right="-472"/>
        <w:jc w:val="both"/>
        <w:rPr>
          <w:rFonts w:ascii="Calibri" w:hAnsi="Calibri" w:cs="Calibri"/>
          <w:b/>
          <w:bCs/>
          <w:color w:val="475B6D"/>
        </w:rPr>
      </w:pPr>
      <w:r w:rsidRPr="00882E90">
        <w:rPr>
          <w:rFonts w:ascii="Calibri" w:hAnsi="Calibri" w:cs="Calibri"/>
          <w:b/>
          <w:bCs/>
          <w:color w:val="475B6D"/>
        </w:rPr>
        <w:t>Are there minimum time or any other commitments for the volunteering activities?</w:t>
      </w:r>
    </w:p>
    <w:p w14:paraId="7CF113D4" w14:textId="0D14B742" w:rsidR="00264C2F" w:rsidRPr="00882E90" w:rsidRDefault="00264C2F" w:rsidP="005C4164">
      <w:pPr>
        <w:ind w:left="-142" w:right="-472"/>
        <w:jc w:val="both"/>
        <w:rPr>
          <w:rFonts w:ascii="Calibri" w:hAnsi="Calibri" w:cs="Calibri"/>
          <w:color w:val="475B6D"/>
        </w:rPr>
      </w:pPr>
      <w:r w:rsidRPr="00882E90">
        <w:rPr>
          <w:rFonts w:ascii="Calibri" w:hAnsi="Calibri" w:cs="Calibri"/>
          <w:color w:val="475B6D"/>
        </w:rPr>
        <w:t xml:space="preserve">No, you choose to get involved as little or often, where </w:t>
      </w:r>
      <w:r w:rsidR="004C59B4" w:rsidRPr="00882E90">
        <w:rPr>
          <w:rFonts w:ascii="Calibri" w:hAnsi="Calibri" w:cs="Calibri"/>
          <w:color w:val="475B6D"/>
        </w:rPr>
        <w:t>and</w:t>
      </w:r>
      <w:r w:rsidRPr="00882E90">
        <w:rPr>
          <w:rFonts w:ascii="Calibri" w:hAnsi="Calibri" w:cs="Calibri"/>
          <w:color w:val="475B6D"/>
        </w:rPr>
        <w:t xml:space="preserve"> whenever suits </w:t>
      </w:r>
      <w:r w:rsidR="00C7308B" w:rsidRPr="00882E90">
        <w:rPr>
          <w:rFonts w:ascii="Calibri" w:hAnsi="Calibri" w:cs="Calibri"/>
          <w:color w:val="475B6D"/>
        </w:rPr>
        <w:t xml:space="preserve">you and/or </w:t>
      </w:r>
      <w:r w:rsidRPr="00882E90">
        <w:rPr>
          <w:rFonts w:ascii="Calibri" w:hAnsi="Calibri" w:cs="Calibri"/>
          <w:color w:val="475B6D"/>
        </w:rPr>
        <w:t>your business.</w:t>
      </w:r>
    </w:p>
    <w:p w14:paraId="5EBDCAEB" w14:textId="13F45DFC" w:rsidR="00264C2F" w:rsidRPr="00882E90" w:rsidRDefault="00264C2F" w:rsidP="005C4164">
      <w:pPr>
        <w:pStyle w:val="ListParagraph"/>
        <w:numPr>
          <w:ilvl w:val="0"/>
          <w:numId w:val="8"/>
        </w:numPr>
        <w:ind w:left="-142" w:right="-472"/>
        <w:jc w:val="both"/>
        <w:rPr>
          <w:rFonts w:ascii="Calibri" w:hAnsi="Calibri" w:cs="Calibri"/>
          <w:b/>
          <w:bCs/>
          <w:color w:val="475B6D"/>
        </w:rPr>
      </w:pPr>
      <w:r w:rsidRPr="00882E90">
        <w:rPr>
          <w:rFonts w:ascii="Calibri" w:hAnsi="Calibri" w:cs="Calibri"/>
          <w:b/>
          <w:bCs/>
          <w:color w:val="475B6D"/>
        </w:rPr>
        <w:t xml:space="preserve">Can we do any external promotional comms to celebrate </w:t>
      </w:r>
      <w:r w:rsidR="003562AB" w:rsidRPr="00882E90">
        <w:rPr>
          <w:rFonts w:ascii="Calibri" w:hAnsi="Calibri" w:cs="Calibri"/>
          <w:b/>
          <w:bCs/>
          <w:color w:val="475B6D"/>
        </w:rPr>
        <w:t xml:space="preserve">being part of </w:t>
      </w:r>
      <w:r w:rsidR="00C4297A" w:rsidRPr="00882E90">
        <w:rPr>
          <w:rFonts w:ascii="Calibri" w:hAnsi="Calibri" w:cs="Calibri"/>
          <w:b/>
          <w:bCs/>
          <w:color w:val="475B6D"/>
        </w:rPr>
        <w:t xml:space="preserve">registering for </w:t>
      </w:r>
      <w:r w:rsidR="003562AB" w:rsidRPr="00882E90">
        <w:rPr>
          <w:rFonts w:ascii="Calibri" w:hAnsi="Calibri" w:cs="Calibri"/>
          <w:b/>
          <w:bCs/>
          <w:color w:val="475B6D"/>
        </w:rPr>
        <w:t xml:space="preserve">INVEST and any </w:t>
      </w:r>
      <w:r w:rsidRPr="00882E90">
        <w:rPr>
          <w:rFonts w:ascii="Calibri" w:hAnsi="Calibri" w:cs="Calibri"/>
          <w:b/>
          <w:bCs/>
          <w:color w:val="475B6D"/>
        </w:rPr>
        <w:t>support we provide to charities?</w:t>
      </w:r>
    </w:p>
    <w:p w14:paraId="23DD9424" w14:textId="725DA02F" w:rsidR="00B752ED" w:rsidRPr="00882E90" w:rsidRDefault="00264C2F" w:rsidP="005C4164">
      <w:pPr>
        <w:ind w:left="-142" w:right="-472"/>
        <w:jc w:val="both"/>
        <w:rPr>
          <w:rFonts w:ascii="Calibri" w:hAnsi="Calibri" w:cs="Calibri"/>
          <w:color w:val="475B6D"/>
        </w:rPr>
      </w:pPr>
      <w:r w:rsidRPr="00882E90">
        <w:rPr>
          <w:rFonts w:ascii="Calibri" w:hAnsi="Calibri" w:cs="Calibri"/>
          <w:color w:val="475B6D"/>
        </w:rPr>
        <w:t xml:space="preserve">Yes, in fact we encourage it, </w:t>
      </w:r>
      <w:r w:rsidR="0020373D" w:rsidRPr="00882E90">
        <w:rPr>
          <w:rFonts w:ascii="Calibri" w:hAnsi="Calibri" w:cs="Calibri"/>
          <w:color w:val="475B6D"/>
        </w:rPr>
        <w:t xml:space="preserve">on signing up we would like to celebrate you joining, and </w:t>
      </w:r>
      <w:r w:rsidRPr="00882E90">
        <w:rPr>
          <w:rFonts w:ascii="Calibri" w:hAnsi="Calibri" w:cs="Calibri"/>
          <w:color w:val="475B6D"/>
        </w:rPr>
        <w:t>on agreement with your charity partner</w:t>
      </w:r>
      <w:r w:rsidR="0020373D" w:rsidRPr="00882E90">
        <w:rPr>
          <w:rFonts w:ascii="Calibri" w:hAnsi="Calibri" w:cs="Calibri"/>
          <w:color w:val="475B6D"/>
        </w:rPr>
        <w:t xml:space="preserve"> we can </w:t>
      </w:r>
      <w:r w:rsidRPr="00882E90">
        <w:rPr>
          <w:rFonts w:ascii="Calibri" w:hAnsi="Calibri" w:cs="Calibri"/>
          <w:color w:val="475B6D"/>
        </w:rPr>
        <w:t xml:space="preserve">also explore opportunities for joint comms between </w:t>
      </w:r>
      <w:r w:rsidR="00DF6328" w:rsidRPr="00882E90">
        <w:rPr>
          <w:rFonts w:ascii="Calibri" w:hAnsi="Calibri" w:cs="Calibri"/>
          <w:color w:val="475B6D"/>
        </w:rPr>
        <w:t>GCF and</w:t>
      </w:r>
      <w:r w:rsidRPr="00882E90">
        <w:rPr>
          <w:rFonts w:ascii="Calibri" w:hAnsi="Calibri" w:cs="Calibri"/>
          <w:color w:val="475B6D"/>
        </w:rPr>
        <w:t xml:space="preserve"> the charity(s) that you have supported. As well as demonstrating your values as a business, this can also help to generate further interest in the charity and even encourage more like-minded businesses to support charities with Pro</w:t>
      </w:r>
      <w:r w:rsidR="000B353C" w:rsidRPr="00882E90">
        <w:rPr>
          <w:rFonts w:ascii="Calibri" w:hAnsi="Calibri" w:cs="Calibri"/>
          <w:color w:val="475B6D"/>
        </w:rPr>
        <w:t>-</w:t>
      </w:r>
      <w:r w:rsidR="00BD5FE8" w:rsidRPr="00882E90">
        <w:rPr>
          <w:rFonts w:ascii="Calibri" w:hAnsi="Calibri" w:cs="Calibri"/>
          <w:color w:val="475B6D"/>
        </w:rPr>
        <w:t>Bono</w:t>
      </w:r>
      <w:r w:rsidRPr="00882E90">
        <w:rPr>
          <w:rFonts w:ascii="Calibri" w:hAnsi="Calibri" w:cs="Calibri"/>
          <w:color w:val="475B6D"/>
        </w:rPr>
        <w:t>.</w:t>
      </w:r>
    </w:p>
    <w:p w14:paraId="33C1ED3D" w14:textId="77777777" w:rsidR="005667A0" w:rsidRDefault="005667A0" w:rsidP="00E26FE0">
      <w:pPr>
        <w:ind w:left="-709" w:right="-472"/>
        <w:jc w:val="both"/>
        <w:rPr>
          <w:rFonts w:ascii="Calibri" w:hAnsi="Calibri" w:cs="Calibri"/>
          <w:color w:val="475B6D"/>
          <w:sz w:val="22"/>
          <w:szCs w:val="22"/>
        </w:rPr>
      </w:pPr>
    </w:p>
    <w:p w14:paraId="0BA4EA2E" w14:textId="77777777" w:rsidR="005C4164" w:rsidRPr="00882E90" w:rsidRDefault="005C4164" w:rsidP="00E26FE0">
      <w:pPr>
        <w:ind w:left="-709" w:right="-472"/>
        <w:jc w:val="both"/>
        <w:rPr>
          <w:rFonts w:ascii="Calibri" w:hAnsi="Calibri" w:cs="Calibri"/>
          <w:color w:val="475B6D"/>
          <w:sz w:val="22"/>
          <w:szCs w:val="22"/>
        </w:rPr>
      </w:pPr>
    </w:p>
    <w:p w14:paraId="20CEE183" w14:textId="5E781499" w:rsidR="005667A0" w:rsidRPr="00882E90" w:rsidRDefault="005667A0" w:rsidP="00E26FE0">
      <w:pPr>
        <w:ind w:left="-709" w:right="-472"/>
        <w:jc w:val="center"/>
        <w:rPr>
          <w:rFonts w:ascii="Calibri" w:hAnsi="Calibri" w:cs="Calibri"/>
          <w:b/>
          <w:bCs/>
          <w:color w:val="475B6D"/>
          <w:sz w:val="44"/>
          <w:szCs w:val="44"/>
        </w:rPr>
      </w:pPr>
      <w:r w:rsidRPr="00882E90">
        <w:rPr>
          <w:rFonts w:ascii="Calibri" w:hAnsi="Calibri" w:cs="Calibri"/>
          <w:b/>
          <w:bCs/>
          <w:color w:val="475B6D"/>
          <w:sz w:val="44"/>
          <w:szCs w:val="44"/>
        </w:rPr>
        <w:t>My INVEST Commitment</w:t>
      </w:r>
    </w:p>
    <w:p w14:paraId="3BAE0FD1" w14:textId="5497FD61" w:rsidR="005667A0" w:rsidRPr="00882E90" w:rsidRDefault="005667A0" w:rsidP="00E26FE0">
      <w:pPr>
        <w:ind w:left="-709" w:right="-472"/>
        <w:jc w:val="both"/>
        <w:rPr>
          <w:rFonts w:ascii="Calibri" w:hAnsi="Calibri" w:cs="Calibri"/>
          <w:color w:val="475B6D"/>
        </w:rPr>
      </w:pPr>
      <w:r w:rsidRPr="00882E90">
        <w:rPr>
          <w:rFonts w:ascii="Calibri" w:hAnsi="Calibri" w:cs="Calibri"/>
          <w:color w:val="475B6D"/>
        </w:rPr>
        <w:t xml:space="preserve">By joining INVEST, you </w:t>
      </w:r>
      <w:r w:rsidR="009370C3" w:rsidRPr="00882E90">
        <w:rPr>
          <w:rFonts w:ascii="Calibri" w:hAnsi="Calibri" w:cs="Calibri"/>
          <w:color w:val="475B6D"/>
        </w:rPr>
        <w:t xml:space="preserve">become a </w:t>
      </w:r>
      <w:r w:rsidR="00A86FC7" w:rsidRPr="00882E90">
        <w:rPr>
          <w:rFonts w:ascii="Calibri" w:hAnsi="Calibri" w:cs="Calibri"/>
          <w:color w:val="475B6D"/>
        </w:rPr>
        <w:t>member and</w:t>
      </w:r>
      <w:r w:rsidR="009370C3" w:rsidRPr="00882E90">
        <w:rPr>
          <w:rFonts w:ascii="Calibri" w:hAnsi="Calibri" w:cs="Calibri"/>
          <w:color w:val="475B6D"/>
        </w:rPr>
        <w:t xml:space="preserve"> </w:t>
      </w:r>
      <w:r w:rsidRPr="00882E90">
        <w:rPr>
          <w:rFonts w:ascii="Calibri" w:hAnsi="Calibri" w:cs="Calibri"/>
          <w:color w:val="475B6D"/>
        </w:rPr>
        <w:t xml:space="preserve">are demonstrating a commitment to connecting with the needs of our communities in Gloucestershire and the charity and community groups who support them. </w:t>
      </w:r>
    </w:p>
    <w:p w14:paraId="1FA1ABBB" w14:textId="77777777" w:rsidR="005667A0" w:rsidRPr="00882E90" w:rsidRDefault="005667A0" w:rsidP="00E26FE0">
      <w:pPr>
        <w:ind w:left="-709" w:right="-472"/>
        <w:jc w:val="both"/>
        <w:rPr>
          <w:rFonts w:ascii="Calibri" w:hAnsi="Calibri" w:cs="Calibri"/>
          <w:b/>
          <w:bCs/>
          <w:color w:val="475B6D"/>
        </w:rPr>
      </w:pPr>
      <w:r w:rsidRPr="00882E90">
        <w:rPr>
          <w:rFonts w:ascii="Calibri" w:hAnsi="Calibri" w:cs="Calibri"/>
          <w:b/>
          <w:bCs/>
          <w:color w:val="475B6D"/>
        </w:rPr>
        <w:t>About you</w:t>
      </w:r>
    </w:p>
    <w:tbl>
      <w:tblPr>
        <w:tblStyle w:val="TableGrid"/>
        <w:tblW w:w="1020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6FC2B4"/>
        <w:tblLook w:val="04A0" w:firstRow="1" w:lastRow="0" w:firstColumn="1" w:lastColumn="0" w:noHBand="0" w:noVBand="1"/>
      </w:tblPr>
      <w:tblGrid>
        <w:gridCol w:w="3403"/>
        <w:gridCol w:w="6804"/>
      </w:tblGrid>
      <w:tr w:rsidR="005667A0" w:rsidRPr="00882E90" w14:paraId="7E7CA881" w14:textId="77777777" w:rsidTr="005C4164">
        <w:trPr>
          <w:trHeight w:val="397"/>
        </w:trPr>
        <w:tc>
          <w:tcPr>
            <w:tcW w:w="3403" w:type="dxa"/>
            <w:shd w:val="clear" w:color="auto" w:fill="6FC2B4"/>
            <w:vAlign w:val="center"/>
          </w:tcPr>
          <w:p w14:paraId="1845E081" w14:textId="77777777" w:rsidR="005667A0" w:rsidRPr="00882E90" w:rsidRDefault="005667A0" w:rsidP="005C4164">
            <w:pPr>
              <w:ind w:left="-709" w:right="-472" w:firstLine="742"/>
              <w:rPr>
                <w:rFonts w:ascii="Calibri" w:hAnsi="Calibri" w:cs="Calibri"/>
                <w:b/>
                <w:bCs/>
                <w:color w:val="475B6D"/>
              </w:rPr>
            </w:pPr>
            <w:r w:rsidRPr="00882E90">
              <w:rPr>
                <w:rFonts w:ascii="Calibri" w:hAnsi="Calibri" w:cs="Calibri"/>
                <w:b/>
                <w:bCs/>
                <w:color w:val="475B6D"/>
              </w:rPr>
              <w:t>Business name:</w:t>
            </w:r>
          </w:p>
        </w:tc>
        <w:tc>
          <w:tcPr>
            <w:tcW w:w="6804" w:type="dxa"/>
            <w:shd w:val="clear" w:color="auto" w:fill="6FC2B4"/>
            <w:vAlign w:val="center"/>
          </w:tcPr>
          <w:p w14:paraId="4BC277D9" w14:textId="77777777" w:rsidR="005667A0" w:rsidRPr="00882E90" w:rsidRDefault="005667A0" w:rsidP="00E26FE0">
            <w:pPr>
              <w:ind w:left="-709" w:right="-472"/>
              <w:rPr>
                <w:rFonts w:ascii="Calibri" w:hAnsi="Calibri" w:cs="Calibri"/>
                <w:b/>
                <w:bCs/>
                <w:color w:val="475B6D"/>
              </w:rPr>
            </w:pPr>
          </w:p>
        </w:tc>
      </w:tr>
      <w:tr w:rsidR="005667A0" w:rsidRPr="00882E90" w14:paraId="6C74A41B" w14:textId="77777777" w:rsidTr="005C4164">
        <w:trPr>
          <w:trHeight w:val="397"/>
        </w:trPr>
        <w:tc>
          <w:tcPr>
            <w:tcW w:w="3403" w:type="dxa"/>
            <w:shd w:val="clear" w:color="auto" w:fill="6FC2B4"/>
            <w:vAlign w:val="center"/>
          </w:tcPr>
          <w:p w14:paraId="0F59538E" w14:textId="77777777" w:rsidR="005667A0" w:rsidRPr="00882E90" w:rsidRDefault="005667A0" w:rsidP="005C4164">
            <w:pPr>
              <w:ind w:left="-709" w:right="-472" w:firstLine="742"/>
              <w:rPr>
                <w:rFonts w:ascii="Calibri" w:hAnsi="Calibri" w:cs="Calibri"/>
                <w:b/>
                <w:bCs/>
                <w:color w:val="475B6D"/>
              </w:rPr>
            </w:pPr>
            <w:r w:rsidRPr="00882E90">
              <w:rPr>
                <w:rFonts w:ascii="Calibri" w:hAnsi="Calibri" w:cs="Calibri"/>
                <w:b/>
                <w:bCs/>
                <w:color w:val="475B6D"/>
              </w:rPr>
              <w:t>Contact name:</w:t>
            </w:r>
          </w:p>
        </w:tc>
        <w:tc>
          <w:tcPr>
            <w:tcW w:w="6804" w:type="dxa"/>
            <w:shd w:val="clear" w:color="auto" w:fill="6FC2B4"/>
            <w:vAlign w:val="center"/>
          </w:tcPr>
          <w:p w14:paraId="70E71745" w14:textId="77777777" w:rsidR="005667A0" w:rsidRPr="00882E90" w:rsidRDefault="005667A0" w:rsidP="00E26FE0">
            <w:pPr>
              <w:ind w:left="-709" w:right="-472"/>
              <w:rPr>
                <w:rFonts w:ascii="Calibri" w:hAnsi="Calibri" w:cs="Calibri"/>
                <w:b/>
                <w:bCs/>
                <w:color w:val="475B6D"/>
              </w:rPr>
            </w:pPr>
          </w:p>
        </w:tc>
      </w:tr>
      <w:tr w:rsidR="005667A0" w:rsidRPr="00882E90" w14:paraId="37D21C47" w14:textId="77777777" w:rsidTr="005C4164">
        <w:trPr>
          <w:trHeight w:val="397"/>
        </w:trPr>
        <w:tc>
          <w:tcPr>
            <w:tcW w:w="3403" w:type="dxa"/>
            <w:shd w:val="clear" w:color="auto" w:fill="6FC2B4"/>
            <w:vAlign w:val="center"/>
          </w:tcPr>
          <w:p w14:paraId="51C88B54" w14:textId="77777777" w:rsidR="005667A0" w:rsidRPr="00882E90" w:rsidRDefault="005667A0" w:rsidP="005C4164">
            <w:pPr>
              <w:ind w:left="-709" w:right="-472" w:firstLine="742"/>
              <w:rPr>
                <w:rFonts w:ascii="Calibri" w:hAnsi="Calibri" w:cs="Calibri"/>
                <w:b/>
                <w:bCs/>
                <w:color w:val="475B6D"/>
              </w:rPr>
            </w:pPr>
            <w:r w:rsidRPr="00882E90">
              <w:rPr>
                <w:rFonts w:ascii="Calibri" w:hAnsi="Calibri" w:cs="Calibri"/>
                <w:b/>
                <w:bCs/>
                <w:color w:val="475B6D"/>
              </w:rPr>
              <w:t>Contact email / phone:</w:t>
            </w:r>
          </w:p>
        </w:tc>
        <w:tc>
          <w:tcPr>
            <w:tcW w:w="6804" w:type="dxa"/>
            <w:shd w:val="clear" w:color="auto" w:fill="6FC2B4"/>
            <w:vAlign w:val="center"/>
          </w:tcPr>
          <w:p w14:paraId="15960889" w14:textId="77777777" w:rsidR="005667A0" w:rsidRPr="00882E90" w:rsidRDefault="005667A0" w:rsidP="00E26FE0">
            <w:pPr>
              <w:ind w:left="-709" w:right="-472"/>
              <w:rPr>
                <w:rFonts w:ascii="Calibri" w:hAnsi="Calibri" w:cs="Calibri"/>
                <w:b/>
                <w:bCs/>
                <w:color w:val="475B6D"/>
              </w:rPr>
            </w:pPr>
          </w:p>
        </w:tc>
      </w:tr>
      <w:tr w:rsidR="005667A0" w:rsidRPr="00882E90" w14:paraId="670500F9" w14:textId="77777777" w:rsidTr="005C4164">
        <w:trPr>
          <w:trHeight w:val="397"/>
        </w:trPr>
        <w:tc>
          <w:tcPr>
            <w:tcW w:w="3403" w:type="dxa"/>
            <w:shd w:val="clear" w:color="auto" w:fill="6FC2B4"/>
            <w:vAlign w:val="center"/>
          </w:tcPr>
          <w:p w14:paraId="1293A597" w14:textId="77777777" w:rsidR="005667A0" w:rsidRPr="00882E90" w:rsidRDefault="005667A0" w:rsidP="005C4164">
            <w:pPr>
              <w:ind w:left="-709" w:right="-472" w:firstLine="742"/>
              <w:rPr>
                <w:rFonts w:ascii="Calibri" w:hAnsi="Calibri" w:cs="Calibri"/>
                <w:b/>
                <w:bCs/>
                <w:color w:val="475B6D"/>
              </w:rPr>
            </w:pPr>
            <w:r w:rsidRPr="00882E90">
              <w:rPr>
                <w:rFonts w:ascii="Calibri" w:hAnsi="Calibri" w:cs="Calibri"/>
                <w:b/>
                <w:bCs/>
                <w:color w:val="475B6D"/>
              </w:rPr>
              <w:t>Organisation website:</w:t>
            </w:r>
          </w:p>
        </w:tc>
        <w:tc>
          <w:tcPr>
            <w:tcW w:w="6804" w:type="dxa"/>
            <w:shd w:val="clear" w:color="auto" w:fill="6FC2B4"/>
            <w:vAlign w:val="center"/>
          </w:tcPr>
          <w:p w14:paraId="45444482" w14:textId="77777777" w:rsidR="005667A0" w:rsidRPr="00882E90" w:rsidRDefault="005667A0" w:rsidP="00E26FE0">
            <w:pPr>
              <w:ind w:left="-709" w:right="-472"/>
              <w:rPr>
                <w:rFonts w:ascii="Calibri" w:hAnsi="Calibri" w:cs="Calibri"/>
                <w:b/>
                <w:bCs/>
                <w:color w:val="475B6D"/>
              </w:rPr>
            </w:pPr>
          </w:p>
        </w:tc>
      </w:tr>
    </w:tbl>
    <w:p w14:paraId="2A48B30F" w14:textId="77777777" w:rsidR="002D62A5" w:rsidRPr="00882E90" w:rsidRDefault="002D62A5" w:rsidP="00E26FE0">
      <w:pPr>
        <w:ind w:left="-709" w:right="-472"/>
        <w:jc w:val="both"/>
        <w:rPr>
          <w:rFonts w:ascii="Calibri" w:hAnsi="Calibri" w:cs="Calibri"/>
          <w:color w:val="475B6D"/>
        </w:rPr>
      </w:pPr>
    </w:p>
    <w:p w14:paraId="03748C09" w14:textId="1B807657" w:rsidR="005667A0" w:rsidRPr="00882E90" w:rsidRDefault="005667A0" w:rsidP="00E26FE0">
      <w:pPr>
        <w:ind w:left="-709" w:right="-472"/>
        <w:jc w:val="both"/>
        <w:rPr>
          <w:rFonts w:ascii="Calibri" w:hAnsi="Calibri" w:cs="Calibri"/>
          <w:color w:val="475B6D"/>
        </w:rPr>
      </w:pPr>
      <w:r w:rsidRPr="00882E90">
        <w:rPr>
          <w:rFonts w:ascii="Calibri" w:hAnsi="Calibri" w:cs="Calibri"/>
          <w:color w:val="475B6D"/>
        </w:rPr>
        <w:t xml:space="preserve">When joining INVEST, we ask you to </w:t>
      </w:r>
      <w:r w:rsidRPr="00882E90">
        <w:rPr>
          <w:rFonts w:ascii="Calibri" w:hAnsi="Calibri" w:cs="Calibri"/>
          <w:b/>
          <w:bCs/>
          <w:color w:val="475B6D"/>
        </w:rPr>
        <w:t>share our values</w:t>
      </w:r>
      <w:r w:rsidRPr="00882E90">
        <w:rPr>
          <w:rFonts w:ascii="Calibri" w:hAnsi="Calibri" w:cs="Calibri"/>
          <w:color w:val="475B6D"/>
        </w:rPr>
        <w:t>:</w:t>
      </w:r>
    </w:p>
    <w:p w14:paraId="292CDB09" w14:textId="77777777" w:rsidR="005667A0" w:rsidRPr="005C4164" w:rsidRDefault="005667A0" w:rsidP="005C4164">
      <w:pPr>
        <w:pStyle w:val="ListParagraph"/>
        <w:numPr>
          <w:ilvl w:val="0"/>
          <w:numId w:val="8"/>
        </w:numPr>
        <w:ind w:left="-284" w:right="-472" w:hanging="294"/>
        <w:jc w:val="both"/>
        <w:rPr>
          <w:rFonts w:ascii="Calibri" w:hAnsi="Calibri" w:cs="Calibri"/>
          <w:color w:val="475B6D"/>
        </w:rPr>
      </w:pPr>
      <w:r w:rsidRPr="00C17487">
        <w:rPr>
          <w:rFonts w:ascii="Calibri" w:hAnsi="Calibri" w:cs="Calibri"/>
          <w:b/>
          <w:bCs/>
          <w:color w:val="475B6D"/>
        </w:rPr>
        <w:t>Trustworthy and trusting</w:t>
      </w:r>
      <w:r w:rsidRPr="005C4164">
        <w:rPr>
          <w:rFonts w:ascii="Calibri" w:hAnsi="Calibri" w:cs="Calibri"/>
          <w:color w:val="475B6D"/>
        </w:rPr>
        <w:t xml:space="preserve"> - for all conduct when dealing with our colleagues and with individuals and institutions outside of Gloucestershire Community Foundation.</w:t>
      </w:r>
    </w:p>
    <w:p w14:paraId="38DBB0BA" w14:textId="77777777" w:rsidR="005667A0" w:rsidRPr="005C4164" w:rsidRDefault="005667A0" w:rsidP="005C4164">
      <w:pPr>
        <w:pStyle w:val="ListParagraph"/>
        <w:numPr>
          <w:ilvl w:val="0"/>
          <w:numId w:val="8"/>
        </w:numPr>
        <w:ind w:left="-284" w:right="-472" w:hanging="294"/>
        <w:jc w:val="both"/>
        <w:rPr>
          <w:rFonts w:ascii="Calibri" w:hAnsi="Calibri" w:cs="Calibri"/>
          <w:color w:val="475B6D"/>
        </w:rPr>
      </w:pPr>
      <w:r w:rsidRPr="00C17487">
        <w:rPr>
          <w:rFonts w:ascii="Calibri" w:hAnsi="Calibri" w:cs="Calibri"/>
          <w:b/>
          <w:bCs/>
          <w:color w:val="475B6D"/>
        </w:rPr>
        <w:t>Transparency</w:t>
      </w:r>
      <w:r w:rsidRPr="005C4164">
        <w:rPr>
          <w:rFonts w:ascii="Calibri" w:hAnsi="Calibri" w:cs="Calibri"/>
          <w:color w:val="475B6D"/>
        </w:rPr>
        <w:t xml:space="preserve"> - striving to maintain an atmosphere of openness throughout our organisation and with those we serve, to promote confidence of our stakeholders.</w:t>
      </w:r>
    </w:p>
    <w:p w14:paraId="5F179BD9" w14:textId="77777777" w:rsidR="005667A0" w:rsidRPr="005C4164" w:rsidRDefault="005667A0" w:rsidP="005C4164">
      <w:pPr>
        <w:pStyle w:val="ListParagraph"/>
        <w:numPr>
          <w:ilvl w:val="0"/>
          <w:numId w:val="8"/>
        </w:numPr>
        <w:ind w:left="-284" w:right="-472" w:hanging="294"/>
        <w:jc w:val="both"/>
        <w:rPr>
          <w:rFonts w:ascii="Calibri" w:hAnsi="Calibri" w:cs="Calibri"/>
          <w:color w:val="475B6D"/>
        </w:rPr>
      </w:pPr>
      <w:r w:rsidRPr="00C17487">
        <w:rPr>
          <w:rFonts w:ascii="Calibri" w:hAnsi="Calibri" w:cs="Calibri"/>
          <w:b/>
          <w:bCs/>
          <w:color w:val="475B6D"/>
        </w:rPr>
        <w:t>Community focused</w:t>
      </w:r>
      <w:r w:rsidRPr="005C4164">
        <w:rPr>
          <w:rFonts w:ascii="Calibri" w:hAnsi="Calibri" w:cs="Calibri"/>
          <w:color w:val="475B6D"/>
        </w:rPr>
        <w:t xml:space="preserve"> – all that we do is inclusive of and for the benefit of the many diverse communities living in Gloucestershire.</w:t>
      </w:r>
    </w:p>
    <w:p w14:paraId="7209371A" w14:textId="5BC55176" w:rsidR="005667A0" w:rsidRPr="005C4164" w:rsidRDefault="005667A0" w:rsidP="005C4164">
      <w:pPr>
        <w:pStyle w:val="ListParagraph"/>
        <w:numPr>
          <w:ilvl w:val="0"/>
          <w:numId w:val="8"/>
        </w:numPr>
        <w:ind w:left="-284" w:right="-472" w:hanging="294"/>
        <w:jc w:val="both"/>
        <w:rPr>
          <w:rFonts w:ascii="Calibri" w:hAnsi="Calibri" w:cs="Calibri"/>
          <w:color w:val="475B6D"/>
        </w:rPr>
      </w:pPr>
      <w:r w:rsidRPr="00C17487">
        <w:rPr>
          <w:rFonts w:ascii="Calibri" w:hAnsi="Calibri" w:cs="Calibri"/>
          <w:b/>
          <w:bCs/>
          <w:color w:val="475B6D"/>
        </w:rPr>
        <w:t>Collaborative</w:t>
      </w:r>
      <w:r w:rsidRPr="005C4164">
        <w:rPr>
          <w:rFonts w:ascii="Calibri" w:hAnsi="Calibri" w:cs="Calibri"/>
          <w:color w:val="475B6D"/>
        </w:rPr>
        <w:t xml:space="preserve"> - partnering with others to achieve more.   </w:t>
      </w:r>
    </w:p>
    <w:p w14:paraId="51B696B5" w14:textId="7B7AE83A" w:rsidR="005667A0" w:rsidRPr="00882E90" w:rsidRDefault="005667A0" w:rsidP="00E26FE0">
      <w:pPr>
        <w:ind w:left="-709" w:right="-472"/>
        <w:jc w:val="both"/>
        <w:rPr>
          <w:rFonts w:ascii="Calibri" w:hAnsi="Calibri" w:cs="Calibri"/>
          <w:color w:val="475B6D"/>
        </w:rPr>
      </w:pPr>
      <w:r w:rsidRPr="00882E90">
        <w:rPr>
          <w:rFonts w:ascii="Calibri" w:hAnsi="Calibri" w:cs="Calibri"/>
          <w:b/>
          <w:bCs/>
          <w:color w:val="475B6D"/>
        </w:rPr>
        <w:t>We give permission</w:t>
      </w:r>
      <w:r w:rsidRPr="00882E90">
        <w:rPr>
          <w:rFonts w:ascii="Calibri" w:hAnsi="Calibri" w:cs="Calibri"/>
          <w:color w:val="475B6D"/>
        </w:rPr>
        <w:t xml:space="preserve"> for Gloucestershire Community Foundation to record the information provided in this form electronically and to contact the person/s named by telephone</w:t>
      </w:r>
      <w:r w:rsidR="002D62A5" w:rsidRPr="00882E90">
        <w:rPr>
          <w:rFonts w:ascii="Calibri" w:hAnsi="Calibri" w:cs="Calibri"/>
          <w:color w:val="475B6D"/>
        </w:rPr>
        <w:t xml:space="preserve"> or </w:t>
      </w:r>
      <w:r w:rsidRPr="00882E90">
        <w:rPr>
          <w:rFonts w:ascii="Calibri" w:hAnsi="Calibri" w:cs="Calibri"/>
          <w:color w:val="475B6D"/>
        </w:rPr>
        <w:t>e-mail using the details provided.</w:t>
      </w:r>
    </w:p>
    <w:p w14:paraId="7938F924" w14:textId="01197C2A" w:rsidR="005667A0" w:rsidRPr="00882E90" w:rsidRDefault="005667A0" w:rsidP="00E26FE0">
      <w:pPr>
        <w:ind w:left="-709" w:right="-472"/>
        <w:jc w:val="both"/>
        <w:rPr>
          <w:rFonts w:ascii="Calibri" w:hAnsi="Calibri" w:cs="Calibri"/>
          <w:color w:val="475B6D"/>
        </w:rPr>
      </w:pPr>
      <w:r w:rsidRPr="00882E90">
        <w:rPr>
          <w:rFonts w:ascii="Calibri" w:hAnsi="Calibri" w:cs="Calibri"/>
          <w:b/>
          <w:bCs/>
          <w:color w:val="475B6D"/>
        </w:rPr>
        <w:t>We consent</w:t>
      </w:r>
      <w:r w:rsidRPr="00882E90">
        <w:rPr>
          <w:rFonts w:ascii="Calibri" w:hAnsi="Calibri" w:cs="Calibri"/>
          <w:color w:val="475B6D"/>
        </w:rPr>
        <w:t xml:space="preserve"> to the details of our company and the work we undertake through INVEST to appear in Gloucestershire Community Foundation/INVEST publications, websites and social media for promotional purposes.</w:t>
      </w:r>
    </w:p>
    <w:p w14:paraId="32FFA2C9" w14:textId="16BB28A7" w:rsidR="002D62A5" w:rsidRPr="00882E90" w:rsidRDefault="002D62A5" w:rsidP="00E26FE0">
      <w:pPr>
        <w:spacing w:line="240" w:lineRule="auto"/>
        <w:ind w:left="-709" w:right="-472"/>
        <w:jc w:val="both"/>
        <w:rPr>
          <w:rFonts w:ascii="Calibri" w:hAnsi="Calibri" w:cs="Calibri"/>
          <w:color w:val="475B6D"/>
        </w:rPr>
      </w:pPr>
      <w:r w:rsidRPr="00882E90">
        <w:rPr>
          <w:rFonts w:ascii="Calibri" w:hAnsi="Calibri" w:cs="Calibri"/>
          <w:b/>
          <w:bCs/>
          <w:color w:val="475B6D"/>
        </w:rPr>
        <w:t xml:space="preserve">We </w:t>
      </w:r>
      <w:r w:rsidR="005C4164">
        <w:rPr>
          <w:rFonts w:ascii="Calibri" w:hAnsi="Calibri" w:cs="Calibri"/>
          <w:b/>
          <w:bCs/>
          <w:color w:val="475B6D"/>
        </w:rPr>
        <w:t>u</w:t>
      </w:r>
      <w:r w:rsidRPr="00882E90">
        <w:rPr>
          <w:rFonts w:ascii="Calibri" w:hAnsi="Calibri" w:cs="Calibri"/>
          <w:b/>
          <w:bCs/>
          <w:color w:val="475B6D"/>
        </w:rPr>
        <w:t>nderstand</w:t>
      </w:r>
      <w:r w:rsidRPr="00882E90">
        <w:rPr>
          <w:rFonts w:ascii="Calibri" w:hAnsi="Calibri" w:cs="Calibri"/>
          <w:color w:val="475B6D"/>
        </w:rPr>
        <w:t>: The Ownership of Intellectual Property &amp; Confidentiality</w:t>
      </w:r>
      <w:r w:rsidR="009370C3" w:rsidRPr="00882E90">
        <w:rPr>
          <w:rFonts w:ascii="Calibri" w:hAnsi="Calibri" w:cs="Calibri"/>
          <w:color w:val="475B6D"/>
        </w:rPr>
        <w:t xml:space="preserve"> developed in any projects for Charities.</w:t>
      </w:r>
    </w:p>
    <w:p w14:paraId="479848DF" w14:textId="1A0193D4" w:rsidR="009370C3" w:rsidRPr="00882E90" w:rsidRDefault="009370C3" w:rsidP="00E26FE0">
      <w:pPr>
        <w:spacing w:line="240" w:lineRule="auto"/>
        <w:ind w:left="-709" w:right="-472"/>
        <w:jc w:val="both"/>
        <w:rPr>
          <w:rFonts w:ascii="Calibri" w:hAnsi="Calibri" w:cs="Calibri"/>
          <w:color w:val="475B6D"/>
        </w:rPr>
      </w:pPr>
      <w:r w:rsidRPr="00882E90">
        <w:rPr>
          <w:rFonts w:ascii="Calibri" w:hAnsi="Calibri" w:cs="Calibri"/>
          <w:color w:val="475B6D"/>
        </w:rPr>
        <w:t>All intellectual property and related material, including any trade secrets, moral rights, goodwill, relevant registrations or applications for registration, and rights in any patent, copyright, trademark, trade dress, industrial design and trade name (the "Intellectual Property") that is developed or produced during this project, will be the sole property of the Organisation. The use of the Intellectual Property by the Organisation will not be restricted in any manner. Once the project has concluded, GCF and the Volunteer Consultant will return to the Organisation any documentation, records, or confidential information which is their property which is requested by the Organisation.</w:t>
      </w:r>
    </w:p>
    <w:p w14:paraId="7AD0B749" w14:textId="734C0CE9" w:rsidR="002D62A5" w:rsidRDefault="002D62A5" w:rsidP="00E26FE0">
      <w:pPr>
        <w:spacing w:line="240" w:lineRule="auto"/>
        <w:ind w:left="-709" w:right="-472"/>
        <w:jc w:val="both"/>
        <w:rPr>
          <w:rFonts w:ascii="Calibri" w:hAnsi="Calibri" w:cs="Calibri"/>
          <w:color w:val="475B6D"/>
        </w:rPr>
      </w:pPr>
      <w:r w:rsidRPr="00882E90">
        <w:rPr>
          <w:rFonts w:ascii="Calibri" w:hAnsi="Calibri" w:cs="Calibri"/>
          <w:color w:val="475B6D"/>
        </w:rPr>
        <w:t>Confidential information refers to any data or information relating to the business of the Organisation which would reasonably be considered to be proprietary to the Organisation including, but not limited to, accounting records, business processes, and organisation records and that is not generally known in the industry of the Organisation and where the release of that confidential information could reasonably be expected to cause harm to the Organisation. GCF agrees that they will not disclose, divulge, reveal, report or use, for any purpose, any confidential information which GCF has obtained from the Organisation or the INVEST Member, except as authorised by the Organisation or as required by law. The obligations of confidentiality will apply during the term of the project and beyond.</w:t>
      </w:r>
    </w:p>
    <w:p w14:paraId="7086C3F8" w14:textId="77777777" w:rsidR="005C4164" w:rsidRDefault="005C4164" w:rsidP="00E26FE0">
      <w:pPr>
        <w:spacing w:line="240" w:lineRule="auto"/>
        <w:ind w:left="-709" w:right="-472"/>
        <w:jc w:val="both"/>
        <w:rPr>
          <w:rFonts w:ascii="Calibri" w:hAnsi="Calibri" w:cs="Calibri"/>
          <w:color w:val="475B6D"/>
        </w:rPr>
      </w:pPr>
    </w:p>
    <w:p w14:paraId="43D7CC68" w14:textId="77777777" w:rsidR="005C4164" w:rsidRPr="00882E90" w:rsidRDefault="005C4164" w:rsidP="005C4164">
      <w:pPr>
        <w:spacing w:line="240" w:lineRule="auto"/>
        <w:ind w:left="-709" w:right="-472"/>
        <w:jc w:val="right"/>
        <w:rPr>
          <w:rFonts w:ascii="Calibri" w:hAnsi="Calibri" w:cs="Calibri"/>
          <w:color w:val="475B6D"/>
        </w:rPr>
      </w:pPr>
    </w:p>
    <w:p w14:paraId="34145DC9" w14:textId="60C597C2" w:rsidR="002D62A5" w:rsidRPr="00DF4721" w:rsidRDefault="009370C3" w:rsidP="00E26FE0">
      <w:pPr>
        <w:spacing w:line="240" w:lineRule="auto"/>
        <w:ind w:left="-709" w:right="-472"/>
        <w:jc w:val="both"/>
        <w:rPr>
          <w:rFonts w:ascii="Calibri" w:hAnsi="Calibri" w:cs="Calibri"/>
          <w:b/>
          <w:bCs/>
          <w:color w:val="475B6D"/>
          <w:u w:val="single"/>
        </w:rPr>
      </w:pPr>
      <w:r w:rsidRPr="00DF4721">
        <w:rPr>
          <w:rFonts w:ascii="Calibri" w:hAnsi="Calibri" w:cs="Calibri"/>
          <w:b/>
          <w:bCs/>
          <w:color w:val="475B6D"/>
          <w:u w:val="single"/>
        </w:rPr>
        <w:t>INVEST Member</w:t>
      </w:r>
      <w:r w:rsidR="002D62A5" w:rsidRPr="00DF4721">
        <w:rPr>
          <w:rFonts w:ascii="Calibri" w:hAnsi="Calibri" w:cs="Calibri"/>
          <w:b/>
          <w:bCs/>
          <w:color w:val="475B6D"/>
          <w:u w:val="single"/>
        </w:rPr>
        <w:t xml:space="preserve"> Feedback</w:t>
      </w:r>
    </w:p>
    <w:p w14:paraId="25290DB5" w14:textId="19222223" w:rsidR="002D62A5" w:rsidRPr="00882E90" w:rsidRDefault="002D62A5" w:rsidP="00E26FE0">
      <w:pPr>
        <w:spacing w:line="240" w:lineRule="auto"/>
        <w:ind w:left="-709" w:right="-472"/>
        <w:jc w:val="both"/>
        <w:rPr>
          <w:rFonts w:ascii="Calibri" w:hAnsi="Calibri" w:cs="Calibri"/>
          <w:color w:val="475B6D"/>
        </w:rPr>
      </w:pPr>
      <w:r w:rsidRPr="00882E90">
        <w:rPr>
          <w:rFonts w:ascii="Calibri" w:hAnsi="Calibri" w:cs="Calibri"/>
          <w:color w:val="475B6D"/>
        </w:rPr>
        <w:t>GCF’s vision is for all voluntary organisations to have the management expertise they need to help them thrive. As a charity we rely solely on income generated from our fundraising activities. Without your feedback, we are unable to monitor and evaluate our services for funders, putting our valuable services in jeopardy. Taking time to complete and return your feedback survey means we will be able to continue offering a free service to many more organisations in the future.</w:t>
      </w:r>
    </w:p>
    <w:p w14:paraId="73DE5A8D" w14:textId="7F70A9B2" w:rsidR="002D62A5" w:rsidRPr="00882E90" w:rsidRDefault="002D62A5" w:rsidP="00E26FE0">
      <w:pPr>
        <w:spacing w:line="240" w:lineRule="auto"/>
        <w:ind w:left="-709" w:right="-472"/>
        <w:jc w:val="both"/>
        <w:rPr>
          <w:rFonts w:ascii="Calibri" w:hAnsi="Calibri" w:cs="Calibri"/>
          <w:b/>
          <w:bCs/>
          <w:color w:val="475B6D"/>
          <w:sz w:val="22"/>
          <w:szCs w:val="22"/>
        </w:rPr>
      </w:pPr>
      <w:r w:rsidRPr="00882E90">
        <w:rPr>
          <w:rFonts w:ascii="Calibri" w:hAnsi="Calibri" w:cs="Calibri"/>
          <w:b/>
          <w:bCs/>
          <w:color w:val="475B6D"/>
          <w:sz w:val="22"/>
          <w:szCs w:val="22"/>
        </w:rPr>
        <w:t xml:space="preserve">By Signing this you are agreeing to the INVEST Commitment: </w:t>
      </w:r>
    </w:p>
    <w:tbl>
      <w:tblPr>
        <w:tblStyle w:val="TableGrid"/>
        <w:tblW w:w="10207"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6FC2B4"/>
        <w:tblLook w:val="04A0" w:firstRow="1" w:lastRow="0" w:firstColumn="1" w:lastColumn="0" w:noHBand="0" w:noVBand="1"/>
      </w:tblPr>
      <w:tblGrid>
        <w:gridCol w:w="3403"/>
        <w:gridCol w:w="6804"/>
      </w:tblGrid>
      <w:tr w:rsidR="005667A0" w:rsidRPr="00882E90" w14:paraId="3692E2EA" w14:textId="77777777" w:rsidTr="005C4164">
        <w:trPr>
          <w:trHeight w:val="397"/>
        </w:trPr>
        <w:tc>
          <w:tcPr>
            <w:tcW w:w="3403" w:type="dxa"/>
            <w:shd w:val="clear" w:color="auto" w:fill="6FC2B4"/>
            <w:vAlign w:val="center"/>
          </w:tcPr>
          <w:p w14:paraId="4E8415E0" w14:textId="77777777" w:rsidR="005667A0" w:rsidRPr="00882E90" w:rsidRDefault="005667A0" w:rsidP="005C4164">
            <w:pPr>
              <w:ind w:left="-709" w:right="-472" w:firstLine="742"/>
              <w:rPr>
                <w:rFonts w:ascii="Calibri" w:hAnsi="Calibri" w:cs="Calibri"/>
                <w:b/>
                <w:bCs/>
                <w:color w:val="475B6D"/>
              </w:rPr>
            </w:pPr>
            <w:r w:rsidRPr="00882E90">
              <w:rPr>
                <w:rFonts w:ascii="Calibri" w:hAnsi="Calibri" w:cs="Calibri"/>
                <w:b/>
                <w:bCs/>
                <w:color w:val="475B6D"/>
              </w:rPr>
              <w:t>Signature:</w:t>
            </w:r>
          </w:p>
        </w:tc>
        <w:tc>
          <w:tcPr>
            <w:tcW w:w="6804" w:type="dxa"/>
            <w:shd w:val="clear" w:color="auto" w:fill="6FC2B4"/>
            <w:vAlign w:val="center"/>
          </w:tcPr>
          <w:p w14:paraId="3C4823D1" w14:textId="77777777" w:rsidR="005667A0" w:rsidRPr="00882E90" w:rsidRDefault="005667A0" w:rsidP="00E26FE0">
            <w:pPr>
              <w:ind w:left="-709" w:right="-472"/>
              <w:rPr>
                <w:rFonts w:ascii="Calibri" w:hAnsi="Calibri" w:cs="Calibri"/>
                <w:b/>
                <w:bCs/>
                <w:color w:val="475B6D"/>
              </w:rPr>
            </w:pPr>
          </w:p>
        </w:tc>
      </w:tr>
      <w:tr w:rsidR="005667A0" w:rsidRPr="00882E90" w14:paraId="465969D5" w14:textId="77777777" w:rsidTr="005C4164">
        <w:trPr>
          <w:trHeight w:val="397"/>
        </w:trPr>
        <w:tc>
          <w:tcPr>
            <w:tcW w:w="3403" w:type="dxa"/>
            <w:shd w:val="clear" w:color="auto" w:fill="6FC2B4"/>
            <w:vAlign w:val="center"/>
          </w:tcPr>
          <w:p w14:paraId="3C180A9E" w14:textId="77777777" w:rsidR="005667A0" w:rsidRPr="00882E90" w:rsidRDefault="005667A0" w:rsidP="005C4164">
            <w:pPr>
              <w:ind w:left="-709" w:right="-472" w:firstLine="742"/>
              <w:rPr>
                <w:rFonts w:ascii="Calibri" w:hAnsi="Calibri" w:cs="Calibri"/>
                <w:b/>
                <w:bCs/>
                <w:color w:val="475B6D"/>
              </w:rPr>
            </w:pPr>
            <w:r w:rsidRPr="00882E90">
              <w:rPr>
                <w:rFonts w:ascii="Calibri" w:hAnsi="Calibri" w:cs="Calibri"/>
                <w:b/>
                <w:bCs/>
                <w:color w:val="475B6D"/>
              </w:rPr>
              <w:t>Date:</w:t>
            </w:r>
          </w:p>
        </w:tc>
        <w:tc>
          <w:tcPr>
            <w:tcW w:w="6804" w:type="dxa"/>
            <w:shd w:val="clear" w:color="auto" w:fill="6FC2B4"/>
            <w:vAlign w:val="center"/>
          </w:tcPr>
          <w:p w14:paraId="015C208D" w14:textId="77777777" w:rsidR="005667A0" w:rsidRPr="00882E90" w:rsidRDefault="005667A0" w:rsidP="00E26FE0">
            <w:pPr>
              <w:ind w:left="-709" w:right="-472"/>
              <w:rPr>
                <w:rFonts w:ascii="Calibri" w:hAnsi="Calibri" w:cs="Calibri"/>
                <w:b/>
                <w:bCs/>
                <w:color w:val="475B6D"/>
              </w:rPr>
            </w:pPr>
          </w:p>
        </w:tc>
      </w:tr>
    </w:tbl>
    <w:p w14:paraId="6F3DFB73" w14:textId="4756B82A" w:rsidR="005667A0" w:rsidRPr="00882E90" w:rsidRDefault="005667A0" w:rsidP="00E26FE0">
      <w:pPr>
        <w:ind w:left="-709" w:right="-472"/>
        <w:rPr>
          <w:sz w:val="16"/>
          <w:szCs w:val="16"/>
        </w:rPr>
      </w:pPr>
      <w:r w:rsidRPr="00882E90">
        <w:rPr>
          <w:rFonts w:ascii="Calibri" w:hAnsi="Calibri" w:cs="Calibri"/>
          <w:b/>
          <w:bCs/>
          <w:color w:val="475B6D"/>
        </w:rPr>
        <w:tab/>
      </w:r>
      <w:r w:rsidRPr="00882E90">
        <w:rPr>
          <w:rFonts w:ascii="Calibri" w:hAnsi="Calibri" w:cs="Calibri"/>
          <w:b/>
          <w:bCs/>
          <w:color w:val="475B6D"/>
        </w:rPr>
        <w:tab/>
      </w:r>
    </w:p>
    <w:p w14:paraId="4C9418A2" w14:textId="698E4487" w:rsidR="00FF5637" w:rsidRPr="00882E90" w:rsidRDefault="005667A0" w:rsidP="00E26FE0">
      <w:pPr>
        <w:ind w:left="-709" w:right="-472"/>
        <w:jc w:val="both"/>
        <w:rPr>
          <w:rFonts w:ascii="Calibri" w:hAnsi="Calibri" w:cs="Calibri"/>
          <w:b/>
          <w:color w:val="183E78"/>
          <w:sz w:val="8"/>
          <w:szCs w:val="8"/>
        </w:rPr>
      </w:pPr>
      <w:r w:rsidRPr="00882E90">
        <w:rPr>
          <w:rFonts w:ascii="Calibri" w:hAnsi="Calibri" w:cs="Calibri"/>
          <w:color w:val="475B6D"/>
        </w:rPr>
        <w:t xml:space="preserve">INVEST membership is awarded on a rolling </w:t>
      </w:r>
      <w:r w:rsidR="00A86FC7" w:rsidRPr="00882E90">
        <w:rPr>
          <w:rFonts w:ascii="Calibri" w:hAnsi="Calibri" w:cs="Calibri"/>
          <w:color w:val="475B6D"/>
        </w:rPr>
        <w:t>12-month</w:t>
      </w:r>
      <w:r w:rsidRPr="00882E90">
        <w:rPr>
          <w:rFonts w:ascii="Calibri" w:hAnsi="Calibri" w:cs="Calibri"/>
          <w:color w:val="475B6D"/>
        </w:rPr>
        <w:t xml:space="preserve"> basis, we’ll review your activity through Gloucestershire Community Foundation, helping you to keep on track with delivering social impact. If you have been unable to invest in supporting the community, in whatever way that works for you, we will be in touch to review your</w:t>
      </w:r>
      <w:r w:rsidRPr="00882E90">
        <w:rPr>
          <w:rFonts w:ascii="Calibri" w:hAnsi="Calibri" w:cs="Calibri"/>
        </w:rPr>
        <w:t xml:space="preserve"> </w:t>
      </w:r>
      <w:r w:rsidRPr="00882E90">
        <w:rPr>
          <w:rFonts w:ascii="Calibri" w:hAnsi="Calibri" w:cs="Calibri"/>
          <w:color w:val="475B6D"/>
        </w:rPr>
        <w:t>membership and see how we can progress things with you.</w:t>
      </w:r>
    </w:p>
    <w:p w14:paraId="6881DC5C" w14:textId="77777777" w:rsidR="00FF5637" w:rsidRPr="00882E90" w:rsidRDefault="00FF5637" w:rsidP="00E26FE0">
      <w:pPr>
        <w:spacing w:after="120" w:line="240" w:lineRule="auto"/>
        <w:ind w:left="-709" w:right="-472"/>
        <w:jc w:val="center"/>
        <w:rPr>
          <w:rFonts w:ascii="Calibri" w:hAnsi="Calibri" w:cs="Calibri"/>
          <w:b/>
          <w:color w:val="475B6D"/>
        </w:rPr>
      </w:pPr>
      <w:r w:rsidRPr="00882E90">
        <w:rPr>
          <w:rFonts w:ascii="Calibri" w:hAnsi="Calibri" w:cs="Calibri"/>
          <w:b/>
          <w:color w:val="475B6D"/>
        </w:rPr>
        <w:t>Thank you and we look forward to working with you.</w:t>
      </w:r>
    </w:p>
    <w:p w14:paraId="58EFA9A2" w14:textId="37339089" w:rsidR="00FF5637" w:rsidRPr="00882E90" w:rsidRDefault="00FF5637" w:rsidP="00E26FE0">
      <w:pPr>
        <w:spacing w:line="240" w:lineRule="auto"/>
        <w:ind w:left="-709" w:right="-472"/>
        <w:jc w:val="both"/>
        <w:rPr>
          <w:rFonts w:ascii="Calibri" w:hAnsi="Calibri" w:cs="Calibri"/>
        </w:rPr>
      </w:pPr>
      <w:r w:rsidRPr="00882E90">
        <w:rPr>
          <w:rFonts w:ascii="Calibri" w:hAnsi="Calibri" w:cs="Calibri"/>
          <w:color w:val="475B6D"/>
        </w:rPr>
        <w:t xml:space="preserve">Once you have completed the form, please return it to </w:t>
      </w:r>
      <w:r w:rsidRPr="00882E90">
        <w:rPr>
          <w:rFonts w:ascii="Calibri" w:hAnsi="Calibri" w:cs="Calibri"/>
          <w:b/>
          <w:bCs/>
          <w:color w:val="475B6D"/>
        </w:rPr>
        <w:t xml:space="preserve">Talitha Nelson </w:t>
      </w:r>
      <w:hyperlink r:id="rId15" w:history="1">
        <w:r w:rsidR="008C3CCF" w:rsidRPr="0097190A">
          <w:rPr>
            <w:rStyle w:val="Hyperlink"/>
            <w:rFonts w:ascii="Calibri" w:hAnsi="Calibri" w:cs="Calibri"/>
            <w:b/>
          </w:rPr>
          <w:t>INVEST</w:t>
        </w:r>
        <w:r w:rsidR="008C3CCF" w:rsidRPr="0097190A">
          <w:rPr>
            <w:rStyle w:val="Hyperlink"/>
            <w:rFonts w:ascii="Calibri" w:hAnsi="Calibri" w:cs="Calibri"/>
            <w:b/>
            <w:bCs/>
          </w:rPr>
          <w:t>@gloucestershirecf.org.uk</w:t>
        </w:r>
      </w:hyperlink>
    </w:p>
    <w:p w14:paraId="52C65384" w14:textId="248DA409" w:rsidR="00FF5637" w:rsidRPr="00882E90" w:rsidRDefault="00882E90" w:rsidP="00E26FE0">
      <w:pPr>
        <w:spacing w:after="120" w:line="240" w:lineRule="auto"/>
        <w:ind w:left="-709" w:right="-472"/>
        <w:rPr>
          <w:rFonts w:ascii="Calibri" w:hAnsi="Calibri" w:cs="Calibri"/>
          <w:b/>
          <w:color w:val="6FC2B4"/>
          <w:sz w:val="28"/>
          <w:szCs w:val="28"/>
        </w:rPr>
      </w:pPr>
      <w:r w:rsidRPr="00882E90">
        <w:rPr>
          <w:rFonts w:ascii="Calibri" w:hAnsi="Calibri" w:cs="Calibri"/>
          <w:b/>
          <w:color w:val="6FC2B4"/>
          <w:sz w:val="28"/>
          <w:szCs w:val="28"/>
        </w:rPr>
        <w:t>________________________________________________________________</w:t>
      </w:r>
      <w:r w:rsidR="005C4164">
        <w:rPr>
          <w:rFonts w:ascii="Calibri" w:hAnsi="Calibri" w:cs="Calibri"/>
          <w:b/>
          <w:color w:val="6FC2B4"/>
          <w:sz w:val="28"/>
          <w:szCs w:val="28"/>
        </w:rPr>
        <w:t>_________</w:t>
      </w:r>
    </w:p>
    <w:p w14:paraId="0D0EAC2F" w14:textId="77777777" w:rsidR="00882E90" w:rsidRDefault="00882E90" w:rsidP="00E26FE0">
      <w:pPr>
        <w:spacing w:after="120" w:line="240" w:lineRule="auto"/>
        <w:ind w:left="-709" w:right="-472"/>
        <w:rPr>
          <w:rFonts w:ascii="Calibri" w:hAnsi="Calibri" w:cs="Calibri"/>
          <w:b/>
          <w:color w:val="6FC2B4"/>
          <w:sz w:val="28"/>
          <w:szCs w:val="28"/>
        </w:rPr>
      </w:pPr>
    </w:p>
    <w:p w14:paraId="597F18FE" w14:textId="453BE023" w:rsidR="00FF5637" w:rsidRPr="00A064F3" w:rsidRDefault="00FF5637" w:rsidP="00E26FE0">
      <w:pPr>
        <w:spacing w:after="120" w:line="240" w:lineRule="auto"/>
        <w:ind w:left="-709" w:right="-472"/>
        <w:jc w:val="center"/>
        <w:rPr>
          <w:rFonts w:ascii="Calibri" w:hAnsi="Calibri" w:cs="Calibri"/>
          <w:b/>
          <w:color w:val="475B6D"/>
        </w:rPr>
      </w:pPr>
      <w:r w:rsidRPr="00A064F3">
        <w:rPr>
          <w:rFonts w:ascii="Calibri" w:hAnsi="Calibri" w:cs="Calibri"/>
          <w:b/>
          <w:color w:val="475B6D"/>
        </w:rPr>
        <w:t>This section will be filled out by the INVEST Co-ordinator.</w:t>
      </w:r>
    </w:p>
    <w:tbl>
      <w:tblPr>
        <w:tblStyle w:val="TableGrid"/>
        <w:tblW w:w="10207" w:type="dxa"/>
        <w:tblInd w:w="-714" w:type="dxa"/>
        <w:tblBorders>
          <w:top w:val="single" w:sz="4" w:space="0" w:color="475B6D"/>
          <w:left w:val="single" w:sz="4" w:space="0" w:color="475B6D"/>
          <w:bottom w:val="single" w:sz="4" w:space="0" w:color="475B6D"/>
          <w:right w:val="single" w:sz="4" w:space="0" w:color="475B6D"/>
          <w:insideH w:val="single" w:sz="4" w:space="0" w:color="475B6D"/>
          <w:insideV w:val="single" w:sz="4" w:space="0" w:color="475B6D"/>
        </w:tblBorders>
        <w:tblLook w:val="04A0" w:firstRow="1" w:lastRow="0" w:firstColumn="1" w:lastColumn="0" w:noHBand="0" w:noVBand="1"/>
      </w:tblPr>
      <w:tblGrid>
        <w:gridCol w:w="7477"/>
        <w:gridCol w:w="2730"/>
      </w:tblGrid>
      <w:tr w:rsidR="00882E90" w:rsidRPr="00882E90" w14:paraId="7DC532FD" w14:textId="77777777" w:rsidTr="002C62C8">
        <w:tc>
          <w:tcPr>
            <w:tcW w:w="7477" w:type="dxa"/>
          </w:tcPr>
          <w:p w14:paraId="736950D2" w14:textId="1E5EE38F" w:rsidR="00FF5637" w:rsidRPr="00882E90" w:rsidRDefault="00FF5637" w:rsidP="005C4164">
            <w:pPr>
              <w:spacing w:after="120"/>
              <w:ind w:left="-709" w:right="-472" w:firstLine="742"/>
              <w:rPr>
                <w:rFonts w:ascii="Calibri" w:hAnsi="Calibri" w:cs="Calibri"/>
                <w:color w:val="475B6D"/>
              </w:rPr>
            </w:pPr>
            <w:r w:rsidRPr="00882E90">
              <w:rPr>
                <w:rFonts w:ascii="Calibri" w:hAnsi="Calibri" w:cs="Calibri"/>
                <w:color w:val="475B6D"/>
              </w:rPr>
              <w:t>Mentoring or Pro-</w:t>
            </w:r>
            <w:proofErr w:type="gramStart"/>
            <w:r w:rsidRPr="00882E90">
              <w:rPr>
                <w:rFonts w:ascii="Calibri" w:hAnsi="Calibri" w:cs="Calibri"/>
                <w:color w:val="475B6D"/>
              </w:rPr>
              <w:t>Bono  Assignment</w:t>
            </w:r>
            <w:proofErr w:type="gramEnd"/>
            <w:r w:rsidRPr="00882E90">
              <w:rPr>
                <w:rFonts w:ascii="Calibri" w:hAnsi="Calibri" w:cs="Calibri"/>
                <w:color w:val="475B6D"/>
              </w:rPr>
              <w:t xml:space="preserve">  </w:t>
            </w:r>
          </w:p>
          <w:p w14:paraId="7BEEA75B" w14:textId="63529A87" w:rsidR="00FF5637" w:rsidRPr="00882E90" w:rsidRDefault="00FF5637" w:rsidP="005C4164">
            <w:pPr>
              <w:spacing w:after="120"/>
              <w:ind w:left="-709" w:right="-472" w:firstLine="742"/>
              <w:rPr>
                <w:rFonts w:ascii="Calibri" w:hAnsi="Calibri" w:cs="Calibri"/>
                <w:color w:val="475B6D"/>
              </w:rPr>
            </w:pPr>
            <w:r w:rsidRPr="00882E90">
              <w:rPr>
                <w:rFonts w:ascii="Calibri" w:hAnsi="Calibri" w:cs="Calibri"/>
                <w:color w:val="475B6D"/>
              </w:rPr>
              <w:t xml:space="preserve">For INVEST co-ordinator (delete as appropriate) </w:t>
            </w:r>
          </w:p>
        </w:tc>
        <w:tc>
          <w:tcPr>
            <w:tcW w:w="2730" w:type="dxa"/>
          </w:tcPr>
          <w:p w14:paraId="0D973B28" w14:textId="5072BC31" w:rsidR="00FF5637" w:rsidRPr="00882E90" w:rsidRDefault="00FF5637" w:rsidP="00E26FE0">
            <w:pPr>
              <w:spacing w:after="120"/>
              <w:ind w:left="-709" w:right="-472"/>
              <w:rPr>
                <w:rFonts w:ascii="Calibri" w:hAnsi="Calibri" w:cs="Calibri"/>
                <w:color w:val="475B6D"/>
              </w:rPr>
            </w:pPr>
            <w:r w:rsidRPr="00882E90">
              <w:rPr>
                <w:rFonts w:ascii="Calibri" w:hAnsi="Calibri" w:cs="Calibri"/>
                <w:color w:val="475B6D"/>
              </w:rPr>
              <w:t xml:space="preserve">No. </w:t>
            </w:r>
            <w:r w:rsidRPr="00882E90">
              <w:rPr>
                <w:rFonts w:ascii="Calibri" w:hAnsi="Calibri" w:cs="Calibri"/>
                <w:b/>
                <w:color w:val="475B6D"/>
              </w:rPr>
              <w:t xml:space="preserve"> </w:t>
            </w:r>
            <w:r w:rsidR="00BE4828">
              <w:rPr>
                <w:rFonts w:ascii="Calibri" w:hAnsi="Calibri" w:cs="Calibri"/>
                <w:b/>
                <w:color w:val="475B6D"/>
              </w:rPr>
              <w:t>NNo.</w:t>
            </w:r>
          </w:p>
        </w:tc>
      </w:tr>
    </w:tbl>
    <w:p w14:paraId="1141FC5D" w14:textId="77777777" w:rsidR="00FF5637" w:rsidRPr="00882E90" w:rsidRDefault="00FF5637" w:rsidP="00E26FE0">
      <w:pPr>
        <w:ind w:left="-709" w:right="-472"/>
        <w:rPr>
          <w:rFonts w:ascii="Calibri" w:hAnsi="Calibri" w:cs="Calibri"/>
          <w:b/>
          <w:color w:val="475B6D"/>
          <w:u w:val="single"/>
        </w:rPr>
      </w:pPr>
    </w:p>
    <w:p w14:paraId="2B7B375B" w14:textId="2BC16050" w:rsidR="00FF5637" w:rsidRPr="00882E90" w:rsidRDefault="00FF5637" w:rsidP="00E26FE0">
      <w:pPr>
        <w:spacing w:after="120" w:line="240" w:lineRule="auto"/>
        <w:ind w:left="-709" w:right="-472"/>
        <w:rPr>
          <w:rFonts w:ascii="Calibri" w:hAnsi="Calibri" w:cs="Calibri"/>
          <w:b/>
          <w:color w:val="475B6D"/>
        </w:rPr>
      </w:pPr>
      <w:r w:rsidRPr="00882E90">
        <w:rPr>
          <w:rFonts w:ascii="Calibri" w:hAnsi="Calibri" w:cs="Calibri"/>
          <w:b/>
          <w:color w:val="475B6D"/>
        </w:rPr>
        <w:t xml:space="preserve">Notes completed by INVEST for Matching Mentor and Mentee or Pro Bono Offer </w:t>
      </w:r>
    </w:p>
    <w:tbl>
      <w:tblPr>
        <w:tblStyle w:val="TableGrid"/>
        <w:tblW w:w="10207" w:type="dxa"/>
        <w:tblInd w:w="-714" w:type="dxa"/>
        <w:tblBorders>
          <w:top w:val="single" w:sz="4" w:space="0" w:color="475B6D"/>
          <w:left w:val="single" w:sz="4" w:space="0" w:color="475B6D"/>
          <w:bottom w:val="single" w:sz="4" w:space="0" w:color="475B6D"/>
          <w:right w:val="single" w:sz="4" w:space="0" w:color="475B6D"/>
          <w:insideH w:val="single" w:sz="4" w:space="0" w:color="475B6D"/>
          <w:insideV w:val="single" w:sz="4" w:space="0" w:color="475B6D"/>
        </w:tblBorders>
        <w:tblLook w:val="04A0" w:firstRow="1" w:lastRow="0" w:firstColumn="1" w:lastColumn="0" w:noHBand="0" w:noVBand="1"/>
      </w:tblPr>
      <w:tblGrid>
        <w:gridCol w:w="10207"/>
      </w:tblGrid>
      <w:tr w:rsidR="00FF5637" w:rsidRPr="00882E90" w14:paraId="0322CBAD" w14:textId="77777777" w:rsidTr="002C62C8">
        <w:trPr>
          <w:trHeight w:val="1702"/>
        </w:trPr>
        <w:tc>
          <w:tcPr>
            <w:tcW w:w="10207" w:type="dxa"/>
          </w:tcPr>
          <w:p w14:paraId="3107610C" w14:textId="77777777" w:rsidR="00FF5637" w:rsidRPr="00882E90" w:rsidRDefault="00FF5637" w:rsidP="00E26FE0">
            <w:pPr>
              <w:pStyle w:val="NormalWeb"/>
              <w:shd w:val="clear" w:color="auto" w:fill="FFFFFF"/>
              <w:spacing w:before="0" w:beforeAutospacing="0" w:after="0" w:afterAutospacing="0"/>
              <w:ind w:left="-709" w:right="-472"/>
              <w:rPr>
                <w:rFonts w:ascii="Calibri" w:hAnsi="Calibri" w:cs="Calibri"/>
                <w:b/>
                <w:bCs/>
                <w:i/>
                <w:iCs/>
              </w:rPr>
            </w:pPr>
          </w:p>
        </w:tc>
      </w:tr>
    </w:tbl>
    <w:p w14:paraId="4150D70B" w14:textId="77777777" w:rsidR="00FF5637" w:rsidRPr="00D444E5" w:rsidRDefault="00FF5637" w:rsidP="00E26FE0">
      <w:pPr>
        <w:ind w:left="-709" w:right="-472"/>
        <w:jc w:val="both"/>
        <w:rPr>
          <w:rFonts w:ascii="Calibri" w:hAnsi="Calibri" w:cs="Calibri"/>
          <w:b/>
          <w:bCs/>
          <w:color w:val="475B6D"/>
          <w:sz w:val="22"/>
          <w:szCs w:val="22"/>
        </w:rPr>
      </w:pPr>
    </w:p>
    <w:sectPr w:rsidR="00FF5637" w:rsidRPr="00D444E5" w:rsidSect="00882E90">
      <w:footerReference w:type="default" r:id="rId16"/>
      <w:pgSz w:w="11906" w:h="16838"/>
      <w:pgMar w:top="567" w:right="1440" w:bottom="142"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7B18" w14:textId="77777777" w:rsidR="00D4372E" w:rsidRDefault="00D4372E" w:rsidP="00115A5A">
      <w:pPr>
        <w:spacing w:after="0" w:line="240" w:lineRule="auto"/>
      </w:pPr>
      <w:r>
        <w:separator/>
      </w:r>
    </w:p>
  </w:endnote>
  <w:endnote w:type="continuationSeparator" w:id="0">
    <w:p w14:paraId="61AE527C" w14:textId="77777777" w:rsidR="00D4372E" w:rsidRDefault="00D4372E" w:rsidP="0011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D42C" w14:textId="77777777" w:rsidR="00882E90" w:rsidRDefault="00882E90" w:rsidP="00A064F3">
    <w:pPr>
      <w:pStyle w:val="paragraph"/>
      <w:spacing w:before="0" w:beforeAutospacing="0" w:after="0" w:afterAutospacing="0"/>
      <w:ind w:right="-755" w:hanging="142"/>
      <w:jc w:val="right"/>
      <w:textAlignment w:val="baseline"/>
      <w:rPr>
        <w:rStyle w:val="normaltextrun"/>
        <w:rFonts w:ascii="Helvetica" w:hAnsi="Helvetica" w:cs="Helvetica"/>
        <w:sz w:val="16"/>
        <w:szCs w:val="16"/>
      </w:rPr>
    </w:pPr>
  </w:p>
  <w:p w14:paraId="212A2A63" w14:textId="7AE1B74C" w:rsidR="001E53BB" w:rsidRDefault="00882E90" w:rsidP="00A064F3">
    <w:pPr>
      <w:pStyle w:val="paragraph"/>
      <w:spacing w:before="0" w:beforeAutospacing="0" w:after="0" w:afterAutospacing="0"/>
      <w:ind w:left="-426" w:right="-755" w:hanging="142"/>
      <w:textAlignment w:val="baseline"/>
      <w:rPr>
        <w:rFonts w:ascii="Segoe UI" w:hAnsi="Segoe UI" w:cs="Segoe UI"/>
        <w:sz w:val="18"/>
        <w:szCs w:val="18"/>
      </w:rPr>
    </w:pPr>
    <w:r w:rsidRPr="002D5592">
      <w:rPr>
        <w:rStyle w:val="normaltextrun"/>
        <w:rFonts w:ascii="Helvetica" w:hAnsi="Helvetica" w:cs="Helvetica"/>
        <w:sz w:val="16"/>
        <w:szCs w:val="16"/>
      </w:rPr>
      <w:t>Gloucestershire Community Foundation</w:t>
    </w:r>
    <w:r w:rsidRPr="002D5592">
      <w:rPr>
        <w:rStyle w:val="eop"/>
        <w:rFonts w:ascii="Helvetica" w:eastAsiaTheme="majorEastAsia" w:hAnsi="Helvetica" w:cs="Helvetica"/>
        <w:sz w:val="16"/>
        <w:szCs w:val="16"/>
      </w:rPr>
      <w:t> </w:t>
    </w:r>
    <w:r w:rsidR="001E53BB">
      <w:rPr>
        <w:rStyle w:val="normaltextrun"/>
        <w:rFonts w:ascii="Helvetica" w:hAnsi="Helvetica" w:cs="Helvetica"/>
        <w:sz w:val="16"/>
        <w:szCs w:val="16"/>
      </w:rPr>
      <w:t>Registered Charity Number: 900239 | Registered in England &amp; Wales Company Number: 2420411</w:t>
    </w:r>
    <w:r w:rsidR="001E53BB">
      <w:rPr>
        <w:rStyle w:val="eop"/>
        <w:rFonts w:ascii="Helvetica" w:eastAsiaTheme="majorEastAsia" w:hAnsi="Helvetica" w:cs="Helvetica"/>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7A62" w14:textId="77777777" w:rsidR="00D4372E" w:rsidRDefault="00D4372E" w:rsidP="00115A5A">
      <w:pPr>
        <w:spacing w:after="0" w:line="240" w:lineRule="auto"/>
      </w:pPr>
      <w:r>
        <w:separator/>
      </w:r>
    </w:p>
  </w:footnote>
  <w:footnote w:type="continuationSeparator" w:id="0">
    <w:p w14:paraId="70DA4551" w14:textId="77777777" w:rsidR="00D4372E" w:rsidRDefault="00D4372E" w:rsidP="0011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F89"/>
    <w:multiLevelType w:val="hybridMultilevel"/>
    <w:tmpl w:val="F76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82D5A"/>
    <w:multiLevelType w:val="hybridMultilevel"/>
    <w:tmpl w:val="22D6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37232"/>
    <w:multiLevelType w:val="hybridMultilevel"/>
    <w:tmpl w:val="975E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5301D"/>
    <w:multiLevelType w:val="multilevel"/>
    <w:tmpl w:val="E97A8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AC0ACA"/>
    <w:multiLevelType w:val="multilevel"/>
    <w:tmpl w:val="291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61977"/>
    <w:multiLevelType w:val="multilevel"/>
    <w:tmpl w:val="1A44F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84927"/>
    <w:multiLevelType w:val="hybridMultilevel"/>
    <w:tmpl w:val="D862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227F4"/>
    <w:multiLevelType w:val="hybridMultilevel"/>
    <w:tmpl w:val="089E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25591"/>
    <w:multiLevelType w:val="multilevel"/>
    <w:tmpl w:val="AD14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856919">
    <w:abstractNumId w:val="8"/>
  </w:num>
  <w:num w:numId="2" w16cid:durableId="488909935">
    <w:abstractNumId w:val="3"/>
  </w:num>
  <w:num w:numId="3" w16cid:durableId="245768552">
    <w:abstractNumId w:val="4"/>
  </w:num>
  <w:num w:numId="4" w16cid:durableId="1024984215">
    <w:abstractNumId w:val="5"/>
  </w:num>
  <w:num w:numId="5" w16cid:durableId="153499398">
    <w:abstractNumId w:val="1"/>
  </w:num>
  <w:num w:numId="6" w16cid:durableId="121046584">
    <w:abstractNumId w:val="2"/>
  </w:num>
  <w:num w:numId="7" w16cid:durableId="635141368">
    <w:abstractNumId w:val="0"/>
  </w:num>
  <w:num w:numId="8" w16cid:durableId="2050103389">
    <w:abstractNumId w:val="6"/>
  </w:num>
  <w:num w:numId="9" w16cid:durableId="1899047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E5"/>
    <w:rsid w:val="000005E0"/>
    <w:rsid w:val="000147AE"/>
    <w:rsid w:val="00020FC8"/>
    <w:rsid w:val="0002319D"/>
    <w:rsid w:val="000243BD"/>
    <w:rsid w:val="00035EB3"/>
    <w:rsid w:val="00036B0F"/>
    <w:rsid w:val="00037772"/>
    <w:rsid w:val="00056825"/>
    <w:rsid w:val="000708FD"/>
    <w:rsid w:val="000B353C"/>
    <w:rsid w:val="000B49E1"/>
    <w:rsid w:val="000B7D28"/>
    <w:rsid w:val="000C5A25"/>
    <w:rsid w:val="000E1860"/>
    <w:rsid w:val="000E4771"/>
    <w:rsid w:val="000E61C0"/>
    <w:rsid w:val="000F0F8D"/>
    <w:rsid w:val="000F71C7"/>
    <w:rsid w:val="00100821"/>
    <w:rsid w:val="00106392"/>
    <w:rsid w:val="00110588"/>
    <w:rsid w:val="00110A32"/>
    <w:rsid w:val="00115A5A"/>
    <w:rsid w:val="00123349"/>
    <w:rsid w:val="00136302"/>
    <w:rsid w:val="00141AA0"/>
    <w:rsid w:val="001515D3"/>
    <w:rsid w:val="001661AF"/>
    <w:rsid w:val="00166D80"/>
    <w:rsid w:val="00181014"/>
    <w:rsid w:val="00184CA2"/>
    <w:rsid w:val="00184EC4"/>
    <w:rsid w:val="001A3A24"/>
    <w:rsid w:val="001A7D17"/>
    <w:rsid w:val="001B4878"/>
    <w:rsid w:val="001B7221"/>
    <w:rsid w:val="001D1015"/>
    <w:rsid w:val="001E4D3E"/>
    <w:rsid w:val="001E53BB"/>
    <w:rsid w:val="001F0112"/>
    <w:rsid w:val="00203679"/>
    <w:rsid w:val="0020373D"/>
    <w:rsid w:val="00215BA8"/>
    <w:rsid w:val="00227182"/>
    <w:rsid w:val="002343CC"/>
    <w:rsid w:val="002375F4"/>
    <w:rsid w:val="00264C2F"/>
    <w:rsid w:val="00271A26"/>
    <w:rsid w:val="00272FEC"/>
    <w:rsid w:val="0028074E"/>
    <w:rsid w:val="00283258"/>
    <w:rsid w:val="002862BC"/>
    <w:rsid w:val="00290653"/>
    <w:rsid w:val="00292F0F"/>
    <w:rsid w:val="0029422C"/>
    <w:rsid w:val="002B6845"/>
    <w:rsid w:val="002C08E1"/>
    <w:rsid w:val="002C163B"/>
    <w:rsid w:val="002C1701"/>
    <w:rsid w:val="002C568B"/>
    <w:rsid w:val="002C62C8"/>
    <w:rsid w:val="002D1378"/>
    <w:rsid w:val="002D5592"/>
    <w:rsid w:val="002D5CE4"/>
    <w:rsid w:val="002D62A5"/>
    <w:rsid w:val="003210D4"/>
    <w:rsid w:val="00350145"/>
    <w:rsid w:val="003562AB"/>
    <w:rsid w:val="00360801"/>
    <w:rsid w:val="003672BD"/>
    <w:rsid w:val="00392E6B"/>
    <w:rsid w:val="003A2C98"/>
    <w:rsid w:val="003A682E"/>
    <w:rsid w:val="003A7299"/>
    <w:rsid w:val="003B25C9"/>
    <w:rsid w:val="003C55EA"/>
    <w:rsid w:val="003C591D"/>
    <w:rsid w:val="003D2703"/>
    <w:rsid w:val="003D73A4"/>
    <w:rsid w:val="003E144C"/>
    <w:rsid w:val="003E43AB"/>
    <w:rsid w:val="003E6615"/>
    <w:rsid w:val="00401BAE"/>
    <w:rsid w:val="004079AD"/>
    <w:rsid w:val="00412B3D"/>
    <w:rsid w:val="00433B77"/>
    <w:rsid w:val="004442A8"/>
    <w:rsid w:val="00446684"/>
    <w:rsid w:val="00462876"/>
    <w:rsid w:val="00466B48"/>
    <w:rsid w:val="0047306B"/>
    <w:rsid w:val="00487A83"/>
    <w:rsid w:val="004A4E04"/>
    <w:rsid w:val="004A6F83"/>
    <w:rsid w:val="004B02C8"/>
    <w:rsid w:val="004B76DA"/>
    <w:rsid w:val="004C59B4"/>
    <w:rsid w:val="004E2338"/>
    <w:rsid w:val="004F72CE"/>
    <w:rsid w:val="00524394"/>
    <w:rsid w:val="00526572"/>
    <w:rsid w:val="00530E71"/>
    <w:rsid w:val="0053230F"/>
    <w:rsid w:val="00535499"/>
    <w:rsid w:val="00552773"/>
    <w:rsid w:val="00556A51"/>
    <w:rsid w:val="00563F2E"/>
    <w:rsid w:val="005667A0"/>
    <w:rsid w:val="00570BD1"/>
    <w:rsid w:val="00574554"/>
    <w:rsid w:val="005946FC"/>
    <w:rsid w:val="005A00ED"/>
    <w:rsid w:val="005A607F"/>
    <w:rsid w:val="005C3BA3"/>
    <w:rsid w:val="005C4164"/>
    <w:rsid w:val="005C611B"/>
    <w:rsid w:val="00600F07"/>
    <w:rsid w:val="00602FE9"/>
    <w:rsid w:val="00632E35"/>
    <w:rsid w:val="006358D0"/>
    <w:rsid w:val="0066447C"/>
    <w:rsid w:val="00670982"/>
    <w:rsid w:val="006822DE"/>
    <w:rsid w:val="00694F2A"/>
    <w:rsid w:val="006A63F2"/>
    <w:rsid w:val="006B3B43"/>
    <w:rsid w:val="006C0371"/>
    <w:rsid w:val="006D2CF1"/>
    <w:rsid w:val="006D7ACE"/>
    <w:rsid w:val="006F10A6"/>
    <w:rsid w:val="007063E5"/>
    <w:rsid w:val="00721134"/>
    <w:rsid w:val="00722A14"/>
    <w:rsid w:val="007253B3"/>
    <w:rsid w:val="00734FEA"/>
    <w:rsid w:val="00740F04"/>
    <w:rsid w:val="00745FAE"/>
    <w:rsid w:val="00755D6F"/>
    <w:rsid w:val="00756D34"/>
    <w:rsid w:val="007701A0"/>
    <w:rsid w:val="0077562D"/>
    <w:rsid w:val="007957B8"/>
    <w:rsid w:val="007A25E0"/>
    <w:rsid w:val="007A3F48"/>
    <w:rsid w:val="007B7278"/>
    <w:rsid w:val="007C5508"/>
    <w:rsid w:val="008141B8"/>
    <w:rsid w:val="008174C3"/>
    <w:rsid w:val="0082066C"/>
    <w:rsid w:val="008308A7"/>
    <w:rsid w:val="00846366"/>
    <w:rsid w:val="00856AA8"/>
    <w:rsid w:val="00864269"/>
    <w:rsid w:val="0086577E"/>
    <w:rsid w:val="008727D2"/>
    <w:rsid w:val="00882E90"/>
    <w:rsid w:val="00885734"/>
    <w:rsid w:val="00892FF7"/>
    <w:rsid w:val="008964C2"/>
    <w:rsid w:val="008B4347"/>
    <w:rsid w:val="008B6F64"/>
    <w:rsid w:val="008C3CCF"/>
    <w:rsid w:val="008C661B"/>
    <w:rsid w:val="008C6A1B"/>
    <w:rsid w:val="008D10AE"/>
    <w:rsid w:val="008D397B"/>
    <w:rsid w:val="008D4136"/>
    <w:rsid w:val="008E0618"/>
    <w:rsid w:val="008E69CE"/>
    <w:rsid w:val="008E790A"/>
    <w:rsid w:val="008F3173"/>
    <w:rsid w:val="00906BAD"/>
    <w:rsid w:val="0093021E"/>
    <w:rsid w:val="009307D1"/>
    <w:rsid w:val="009341B0"/>
    <w:rsid w:val="009370C3"/>
    <w:rsid w:val="00965714"/>
    <w:rsid w:val="009741D6"/>
    <w:rsid w:val="0098213A"/>
    <w:rsid w:val="00996503"/>
    <w:rsid w:val="00997A88"/>
    <w:rsid w:val="009A786F"/>
    <w:rsid w:val="009B6F31"/>
    <w:rsid w:val="009D3DA1"/>
    <w:rsid w:val="009E5BBD"/>
    <w:rsid w:val="009E6198"/>
    <w:rsid w:val="00A05D0E"/>
    <w:rsid w:val="00A064F3"/>
    <w:rsid w:val="00A073C4"/>
    <w:rsid w:val="00A21D99"/>
    <w:rsid w:val="00A30EA7"/>
    <w:rsid w:val="00A414A0"/>
    <w:rsid w:val="00A4400E"/>
    <w:rsid w:val="00A6524F"/>
    <w:rsid w:val="00A81C92"/>
    <w:rsid w:val="00A86FC7"/>
    <w:rsid w:val="00AB2687"/>
    <w:rsid w:val="00AB434C"/>
    <w:rsid w:val="00AD2F23"/>
    <w:rsid w:val="00AD5E4B"/>
    <w:rsid w:val="00AD6118"/>
    <w:rsid w:val="00AE174F"/>
    <w:rsid w:val="00AF3DC0"/>
    <w:rsid w:val="00AF6740"/>
    <w:rsid w:val="00B03B67"/>
    <w:rsid w:val="00B13096"/>
    <w:rsid w:val="00B20C2B"/>
    <w:rsid w:val="00B36A2B"/>
    <w:rsid w:val="00B3723B"/>
    <w:rsid w:val="00B4609B"/>
    <w:rsid w:val="00B600AF"/>
    <w:rsid w:val="00B64BB1"/>
    <w:rsid w:val="00B64D6F"/>
    <w:rsid w:val="00B752ED"/>
    <w:rsid w:val="00B76947"/>
    <w:rsid w:val="00B84C6A"/>
    <w:rsid w:val="00B90514"/>
    <w:rsid w:val="00B90E4A"/>
    <w:rsid w:val="00BB1A65"/>
    <w:rsid w:val="00BD3F0B"/>
    <w:rsid w:val="00BD5FE8"/>
    <w:rsid w:val="00BE050F"/>
    <w:rsid w:val="00BE2B98"/>
    <w:rsid w:val="00BE4828"/>
    <w:rsid w:val="00BF474D"/>
    <w:rsid w:val="00BF741D"/>
    <w:rsid w:val="00C01F04"/>
    <w:rsid w:val="00C024B5"/>
    <w:rsid w:val="00C03528"/>
    <w:rsid w:val="00C17487"/>
    <w:rsid w:val="00C21B9E"/>
    <w:rsid w:val="00C25028"/>
    <w:rsid w:val="00C2793D"/>
    <w:rsid w:val="00C34576"/>
    <w:rsid w:val="00C36BD6"/>
    <w:rsid w:val="00C41C02"/>
    <w:rsid w:val="00C4297A"/>
    <w:rsid w:val="00C5019C"/>
    <w:rsid w:val="00C52DAF"/>
    <w:rsid w:val="00C53B04"/>
    <w:rsid w:val="00C57CF9"/>
    <w:rsid w:val="00C60576"/>
    <w:rsid w:val="00C605F9"/>
    <w:rsid w:val="00C60F13"/>
    <w:rsid w:val="00C70287"/>
    <w:rsid w:val="00C7308B"/>
    <w:rsid w:val="00C77E96"/>
    <w:rsid w:val="00CB3008"/>
    <w:rsid w:val="00CD3596"/>
    <w:rsid w:val="00CE5B2C"/>
    <w:rsid w:val="00CE6C80"/>
    <w:rsid w:val="00CE790A"/>
    <w:rsid w:val="00CF29DA"/>
    <w:rsid w:val="00D028F4"/>
    <w:rsid w:val="00D149DF"/>
    <w:rsid w:val="00D43042"/>
    <w:rsid w:val="00D4372E"/>
    <w:rsid w:val="00D444E5"/>
    <w:rsid w:val="00D63E79"/>
    <w:rsid w:val="00D874BB"/>
    <w:rsid w:val="00D906CF"/>
    <w:rsid w:val="00DA5D0A"/>
    <w:rsid w:val="00DB4B2A"/>
    <w:rsid w:val="00DD027F"/>
    <w:rsid w:val="00DD5542"/>
    <w:rsid w:val="00DF4721"/>
    <w:rsid w:val="00DF6328"/>
    <w:rsid w:val="00E07DCA"/>
    <w:rsid w:val="00E13B15"/>
    <w:rsid w:val="00E2420C"/>
    <w:rsid w:val="00E26FE0"/>
    <w:rsid w:val="00E34AF4"/>
    <w:rsid w:val="00E4796B"/>
    <w:rsid w:val="00E741F1"/>
    <w:rsid w:val="00E802F9"/>
    <w:rsid w:val="00E858B7"/>
    <w:rsid w:val="00E85F7A"/>
    <w:rsid w:val="00E86247"/>
    <w:rsid w:val="00EA6117"/>
    <w:rsid w:val="00EB3F4B"/>
    <w:rsid w:val="00EE02EC"/>
    <w:rsid w:val="00EF7E1A"/>
    <w:rsid w:val="00F05EF0"/>
    <w:rsid w:val="00F15D4B"/>
    <w:rsid w:val="00F22ECC"/>
    <w:rsid w:val="00F32F91"/>
    <w:rsid w:val="00F343F3"/>
    <w:rsid w:val="00F45158"/>
    <w:rsid w:val="00F560CC"/>
    <w:rsid w:val="00F757AA"/>
    <w:rsid w:val="00F76831"/>
    <w:rsid w:val="00F80E97"/>
    <w:rsid w:val="00F9270B"/>
    <w:rsid w:val="00F93291"/>
    <w:rsid w:val="00FB1CBC"/>
    <w:rsid w:val="00FB4C8E"/>
    <w:rsid w:val="00FC34F4"/>
    <w:rsid w:val="00FF13FC"/>
    <w:rsid w:val="00FF5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9FAD"/>
  <w15:chartTrackingRefBased/>
  <w15:docId w15:val="{6F0A5F30-647D-41DA-8406-451F2C1B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3E5"/>
    <w:rPr>
      <w:rFonts w:eastAsiaTheme="majorEastAsia" w:cstheme="majorBidi"/>
      <w:color w:val="272727" w:themeColor="text1" w:themeTint="D8"/>
    </w:rPr>
  </w:style>
  <w:style w:type="paragraph" w:styleId="Title">
    <w:name w:val="Title"/>
    <w:basedOn w:val="Normal"/>
    <w:next w:val="Normal"/>
    <w:link w:val="TitleChar"/>
    <w:uiPriority w:val="10"/>
    <w:qFormat/>
    <w:rsid w:val="0070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3E5"/>
    <w:pPr>
      <w:spacing w:before="160"/>
      <w:jc w:val="center"/>
    </w:pPr>
    <w:rPr>
      <w:i/>
      <w:iCs/>
      <w:color w:val="404040" w:themeColor="text1" w:themeTint="BF"/>
    </w:rPr>
  </w:style>
  <w:style w:type="character" w:customStyle="1" w:styleId="QuoteChar">
    <w:name w:val="Quote Char"/>
    <w:basedOn w:val="DefaultParagraphFont"/>
    <w:link w:val="Quote"/>
    <w:uiPriority w:val="29"/>
    <w:rsid w:val="007063E5"/>
    <w:rPr>
      <w:i/>
      <w:iCs/>
      <w:color w:val="404040" w:themeColor="text1" w:themeTint="BF"/>
    </w:rPr>
  </w:style>
  <w:style w:type="paragraph" w:styleId="ListParagraph">
    <w:name w:val="List Paragraph"/>
    <w:basedOn w:val="Normal"/>
    <w:uiPriority w:val="34"/>
    <w:qFormat/>
    <w:rsid w:val="007063E5"/>
    <w:pPr>
      <w:ind w:left="720"/>
      <w:contextualSpacing/>
    </w:pPr>
  </w:style>
  <w:style w:type="character" w:styleId="IntenseEmphasis">
    <w:name w:val="Intense Emphasis"/>
    <w:basedOn w:val="DefaultParagraphFont"/>
    <w:uiPriority w:val="21"/>
    <w:qFormat/>
    <w:rsid w:val="007063E5"/>
    <w:rPr>
      <w:i/>
      <w:iCs/>
      <w:color w:val="0F4761" w:themeColor="accent1" w:themeShade="BF"/>
    </w:rPr>
  </w:style>
  <w:style w:type="paragraph" w:styleId="IntenseQuote">
    <w:name w:val="Intense Quote"/>
    <w:basedOn w:val="Normal"/>
    <w:next w:val="Normal"/>
    <w:link w:val="IntenseQuoteChar"/>
    <w:uiPriority w:val="30"/>
    <w:qFormat/>
    <w:rsid w:val="0070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3E5"/>
    <w:rPr>
      <w:i/>
      <w:iCs/>
      <w:color w:val="0F4761" w:themeColor="accent1" w:themeShade="BF"/>
    </w:rPr>
  </w:style>
  <w:style w:type="character" w:styleId="IntenseReference">
    <w:name w:val="Intense Reference"/>
    <w:basedOn w:val="DefaultParagraphFont"/>
    <w:uiPriority w:val="32"/>
    <w:qFormat/>
    <w:rsid w:val="007063E5"/>
    <w:rPr>
      <w:b/>
      <w:bCs/>
      <w:smallCaps/>
      <w:color w:val="0F4761" w:themeColor="accent1" w:themeShade="BF"/>
      <w:spacing w:val="5"/>
    </w:rPr>
  </w:style>
  <w:style w:type="paragraph" w:styleId="Header">
    <w:name w:val="header"/>
    <w:basedOn w:val="Normal"/>
    <w:link w:val="HeaderChar"/>
    <w:uiPriority w:val="99"/>
    <w:unhideWhenUsed/>
    <w:rsid w:val="00115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A5A"/>
  </w:style>
  <w:style w:type="paragraph" w:styleId="Footer">
    <w:name w:val="footer"/>
    <w:basedOn w:val="Normal"/>
    <w:link w:val="FooterChar"/>
    <w:uiPriority w:val="99"/>
    <w:unhideWhenUsed/>
    <w:rsid w:val="00115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A5A"/>
  </w:style>
  <w:style w:type="paragraph" w:customStyle="1" w:styleId="paragraph">
    <w:name w:val="paragraph"/>
    <w:basedOn w:val="Normal"/>
    <w:rsid w:val="001E53B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E53BB"/>
  </w:style>
  <w:style w:type="character" w:customStyle="1" w:styleId="eop">
    <w:name w:val="eop"/>
    <w:basedOn w:val="DefaultParagraphFont"/>
    <w:rsid w:val="001E53BB"/>
  </w:style>
  <w:style w:type="character" w:styleId="Hyperlink">
    <w:name w:val="Hyperlink"/>
    <w:basedOn w:val="DefaultParagraphFont"/>
    <w:uiPriority w:val="99"/>
    <w:unhideWhenUsed/>
    <w:rsid w:val="007253B3"/>
    <w:rPr>
      <w:color w:val="467886" w:themeColor="hyperlink"/>
      <w:u w:val="single"/>
    </w:rPr>
  </w:style>
  <w:style w:type="character" w:styleId="UnresolvedMention">
    <w:name w:val="Unresolved Mention"/>
    <w:basedOn w:val="DefaultParagraphFont"/>
    <w:uiPriority w:val="99"/>
    <w:semiHidden/>
    <w:unhideWhenUsed/>
    <w:rsid w:val="007253B3"/>
    <w:rPr>
      <w:color w:val="605E5C"/>
      <w:shd w:val="clear" w:color="auto" w:fill="E1DFDD"/>
    </w:rPr>
  </w:style>
  <w:style w:type="table" w:styleId="TableGrid">
    <w:name w:val="Table Grid"/>
    <w:basedOn w:val="TableNormal"/>
    <w:uiPriority w:val="39"/>
    <w:rsid w:val="00B6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07D1"/>
    <w:rPr>
      <w:color w:val="96607D" w:themeColor="followedHyperlink"/>
      <w:u w:val="single"/>
    </w:rPr>
  </w:style>
  <w:style w:type="paragraph" w:styleId="NormalWeb">
    <w:name w:val="Normal (Web)"/>
    <w:basedOn w:val="Normal"/>
    <w:uiPriority w:val="99"/>
    <w:unhideWhenUsed/>
    <w:rsid w:val="00FF56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F5637"/>
    <w:rPr>
      <w:sz w:val="16"/>
      <w:szCs w:val="16"/>
    </w:rPr>
  </w:style>
  <w:style w:type="paragraph" w:styleId="CommentText">
    <w:name w:val="annotation text"/>
    <w:basedOn w:val="Normal"/>
    <w:link w:val="CommentTextChar"/>
    <w:uiPriority w:val="99"/>
    <w:unhideWhenUsed/>
    <w:rsid w:val="00FF563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F563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7144">
      <w:bodyDiv w:val="1"/>
      <w:marLeft w:val="0"/>
      <w:marRight w:val="0"/>
      <w:marTop w:val="0"/>
      <w:marBottom w:val="0"/>
      <w:divBdr>
        <w:top w:val="none" w:sz="0" w:space="0" w:color="auto"/>
        <w:left w:val="none" w:sz="0" w:space="0" w:color="auto"/>
        <w:bottom w:val="none" w:sz="0" w:space="0" w:color="auto"/>
        <w:right w:val="none" w:sz="0" w:space="0" w:color="auto"/>
      </w:divBdr>
    </w:div>
    <w:div w:id="561259969">
      <w:bodyDiv w:val="1"/>
      <w:marLeft w:val="0"/>
      <w:marRight w:val="0"/>
      <w:marTop w:val="0"/>
      <w:marBottom w:val="0"/>
      <w:divBdr>
        <w:top w:val="none" w:sz="0" w:space="0" w:color="auto"/>
        <w:left w:val="none" w:sz="0" w:space="0" w:color="auto"/>
        <w:bottom w:val="none" w:sz="0" w:space="0" w:color="auto"/>
        <w:right w:val="none" w:sz="0" w:space="0" w:color="auto"/>
      </w:divBdr>
    </w:div>
    <w:div w:id="725832947">
      <w:bodyDiv w:val="1"/>
      <w:marLeft w:val="0"/>
      <w:marRight w:val="0"/>
      <w:marTop w:val="0"/>
      <w:marBottom w:val="0"/>
      <w:divBdr>
        <w:top w:val="none" w:sz="0" w:space="0" w:color="auto"/>
        <w:left w:val="none" w:sz="0" w:space="0" w:color="auto"/>
        <w:bottom w:val="none" w:sz="0" w:space="0" w:color="auto"/>
        <w:right w:val="none" w:sz="0" w:space="0" w:color="auto"/>
      </w:divBdr>
    </w:div>
    <w:div w:id="12698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VEST@gloucestershirecf.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ucestershirecf.org.uk/community-inves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5FB02E98D854FA1124B4377650399" ma:contentTypeVersion="19" ma:contentTypeDescription="Create a new document." ma:contentTypeScope="" ma:versionID="1911e3c6a97a95f5ea80f3e2f8a4aa7b">
  <xsd:schema xmlns:xsd="http://www.w3.org/2001/XMLSchema" xmlns:xs="http://www.w3.org/2001/XMLSchema" xmlns:p="http://schemas.microsoft.com/office/2006/metadata/properties" xmlns:ns2="f9c9530b-ff00-4911-8e9a-1657844faad3" xmlns:ns3="440c219b-2275-4e2d-b17d-faa08be64fec" targetNamespace="http://schemas.microsoft.com/office/2006/metadata/properties" ma:root="true" ma:fieldsID="7a6f3cb3c726aa08710ae4f929dda24c" ns2:_="" ns3:_="">
    <xsd:import namespace="f9c9530b-ff00-4911-8e9a-1657844faad3"/>
    <xsd:import namespace="440c219b-2275-4e2d-b17d-faa08be64fe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9530b-ff00-4911-8e9a-1657844faa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5c076af-8c83-4319-806b-5670def0be60}" ma:internalName="TaxCatchAll" ma:showField="CatchAllData" ma:web="f9c9530b-ff00-4911-8e9a-1657844faa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c219b-2275-4e2d-b17d-faa08be64f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8290db-c381-40c3-ac2e-8b999ecc710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c9530b-ff00-4911-8e9a-1657844faad3" xsi:nil="true"/>
    <lcf76f155ced4ddcb4097134ff3c332f xmlns="440c219b-2275-4e2d-b17d-faa08be64f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D60E9-BED9-4B88-B7D5-504952312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9530b-ff00-4911-8e9a-1657844faad3"/>
    <ds:schemaRef ds:uri="440c219b-2275-4e2d-b17d-faa08be64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B65B7-9ECB-47EB-B9A8-F0A1FBF37344}">
  <ds:schemaRefs>
    <ds:schemaRef ds:uri="http://schemas.openxmlformats.org/officeDocument/2006/bibliography"/>
  </ds:schemaRefs>
</ds:datastoreItem>
</file>

<file path=customXml/itemProps3.xml><?xml version="1.0" encoding="utf-8"?>
<ds:datastoreItem xmlns:ds="http://schemas.openxmlformats.org/officeDocument/2006/customXml" ds:itemID="{1984474F-DB63-4313-937A-64CDA070DB62}">
  <ds:schemaRefs>
    <ds:schemaRef ds:uri="http://schemas.microsoft.com/sharepoint/v3/contenttype/forms"/>
  </ds:schemaRefs>
</ds:datastoreItem>
</file>

<file path=customXml/itemProps4.xml><?xml version="1.0" encoding="utf-8"?>
<ds:datastoreItem xmlns:ds="http://schemas.openxmlformats.org/officeDocument/2006/customXml" ds:itemID="{2E882B68-61F7-4007-B94A-3B9E08C7974F}">
  <ds:schemaRefs>
    <ds:schemaRef ds:uri="http://schemas.microsoft.com/office/2006/metadata/properties"/>
    <ds:schemaRef ds:uri="http://schemas.microsoft.com/office/infopath/2007/PartnerControls"/>
    <ds:schemaRef ds:uri="f9c9530b-ff00-4911-8e9a-1657844faad3"/>
    <ds:schemaRef ds:uri="440c219b-2275-4e2d-b17d-faa08be64fe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GCF ProBono form</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GCF ProBono form</dc:title>
  <dc:subject/>
  <dc:creator>Operations Manager</dc:creator>
  <cp:keywords/>
  <dc:description/>
  <cp:lastModifiedBy>Talitha Nelson</cp:lastModifiedBy>
  <cp:revision>2</cp:revision>
  <dcterms:created xsi:type="dcterms:W3CDTF">2025-09-17T17:13:00Z</dcterms:created>
  <dcterms:modified xsi:type="dcterms:W3CDTF">2025-09-17T17:13:00Z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0x0101002875FB02E98D854FA1124B4377650399</vt:lpwstr>
  </property>
  <property fmtid="{D5CDD505-2E9C-101B-9397-08002B2CF9AE}" pid="3" name="MediaServiceImageTags">
    <vt:lpwstr/>
  </property>
</Properties>
</file>